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1F916" w14:textId="4CAF9610" w:rsidR="000C4BCF" w:rsidRPr="002B307B" w:rsidRDefault="000C1DE9" w:rsidP="000C4BCF">
      <w:pPr>
        <w:rPr>
          <w:rFonts w:ascii="Calibri Light" w:hAnsi="Calibri Light" w:cs="Calibri Light"/>
          <w:i/>
        </w:rPr>
      </w:pPr>
      <w:r w:rsidRPr="002B307B">
        <w:rPr>
          <w:rFonts w:ascii="Poppins" w:hAnsi="Poppins"/>
          <w:sz w:val="36"/>
        </w:rPr>
        <w:t>Diète protéinée – les principes</w:t>
      </w:r>
      <w:r w:rsidR="005D0CFC" w:rsidRPr="002B307B">
        <w:rPr>
          <w:rFonts w:ascii="Poppins" w:hAnsi="Poppins"/>
          <w:sz w:val="36"/>
        </w:rPr>
        <w:t xml:space="preserve"> du succès.</w:t>
      </w:r>
      <w:r w:rsidR="00FB6912" w:rsidRPr="002B307B">
        <w:rPr>
          <w:rFonts w:ascii="Times New Roman" w:eastAsia="Times New Roman" w:hAnsi="Times New Roman" w:cs="Times New Roman"/>
          <w:sz w:val="36"/>
          <w:szCs w:val="36"/>
        </w:rPr>
        <w:br/>
      </w:r>
      <w:r w:rsidR="000C4BCF" w:rsidRPr="002B307B">
        <w:rPr>
          <w:rFonts w:ascii="Calibri Light" w:hAnsi="Calibri Light" w:cs="Calibri Light"/>
          <w:i/>
        </w:rPr>
        <w:t xml:space="preserve">Une diète protéinée est la méthode la plus utilisée dans le cadre d’une perte de poids contrôlée. Nous allons vous expliquer ses principes et son fonctionnement. </w:t>
      </w:r>
    </w:p>
    <w:p w14:paraId="4A751AD1" w14:textId="06E2AD18" w:rsidR="000C4BCF" w:rsidRPr="002B307B" w:rsidRDefault="000C4BCF" w:rsidP="000C4BCF">
      <w:pPr>
        <w:spacing w:line="331" w:lineRule="auto"/>
      </w:pPr>
      <w:r w:rsidRPr="002B307B">
        <w:rPr>
          <w:noProof/>
        </w:rPr>
        <w:drawing>
          <wp:inline distT="0" distB="0" distL="0" distR="0" wp14:anchorId="7EF69885" wp14:editId="442CD48B">
            <wp:extent cx="5623560" cy="3688080"/>
            <wp:effectExtent l="0" t="0" r="0" b="7620"/>
            <wp:docPr id="1" name="Image 1" descr="Résultat de recherche d'images pour &quot;diète protéiné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iète protéinée&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3560" cy="3688080"/>
                    </a:xfrm>
                    <a:prstGeom prst="rect">
                      <a:avLst/>
                    </a:prstGeom>
                    <a:noFill/>
                    <a:ln>
                      <a:noFill/>
                    </a:ln>
                  </pic:spPr>
                </pic:pic>
              </a:graphicData>
            </a:graphic>
          </wp:inline>
        </w:drawing>
      </w:r>
    </w:p>
    <w:p w14:paraId="410B6B13" w14:textId="77777777" w:rsidR="00B54C90" w:rsidRPr="002B307B" w:rsidRDefault="00B54C90">
      <w:pPr>
        <w:spacing w:line="331" w:lineRule="auto"/>
        <w:rPr>
          <w:b/>
        </w:rPr>
      </w:pPr>
    </w:p>
    <w:p w14:paraId="180F255E" w14:textId="58EFC9E3" w:rsidR="00772787" w:rsidRPr="002B307B" w:rsidRDefault="00772787" w:rsidP="004F53C7">
      <w:pPr>
        <w:pStyle w:val="NormalWeb"/>
        <w:shd w:val="clear" w:color="auto" w:fill="FFFFFF"/>
        <w:spacing w:before="0" w:beforeAutospacing="0" w:after="0" w:afterAutospacing="0"/>
        <w:jc w:val="both"/>
        <w:textAlignment w:val="baseline"/>
        <w:rPr>
          <w:rFonts w:ascii="Arial" w:hAnsi="Arial" w:cs="Arial"/>
          <w:color w:val="606569"/>
          <w:sz w:val="20"/>
          <w:szCs w:val="20"/>
        </w:rPr>
      </w:pPr>
      <w:r w:rsidRPr="002B307B">
        <w:rPr>
          <w:rFonts w:ascii="Arial" w:eastAsia="Poppins" w:hAnsi="Arial" w:cs="Arial"/>
          <w:sz w:val="32"/>
          <w:szCs w:val="32"/>
        </w:rPr>
        <w:t>Introduction</w:t>
      </w:r>
      <w:r w:rsidRPr="002B307B">
        <w:rPr>
          <w:rFonts w:ascii="Arial" w:hAnsi="Arial" w:cs="Arial"/>
          <w:color w:val="606569"/>
          <w:sz w:val="20"/>
          <w:szCs w:val="20"/>
        </w:rPr>
        <w:t xml:space="preserve"> </w:t>
      </w:r>
    </w:p>
    <w:p w14:paraId="11216AB2" w14:textId="5CEC3E4C" w:rsidR="00921273" w:rsidRPr="002B307B" w:rsidRDefault="00B26CA4" w:rsidP="003341F2">
      <w:pPr>
        <w:spacing w:line="331" w:lineRule="auto"/>
      </w:pPr>
      <w:r w:rsidRPr="002B307B">
        <w:t xml:space="preserve">Il existe de nombreuses diètes, cependant certaines sortent du lot </w:t>
      </w:r>
      <w:r w:rsidR="0089590D" w:rsidRPr="002B307B">
        <w:t>de par leur popularité</w:t>
      </w:r>
      <w:r w:rsidRPr="002B307B">
        <w:t xml:space="preserve">. La diète hautement protéinée </w:t>
      </w:r>
      <w:r w:rsidR="00921273" w:rsidRPr="002B307B">
        <w:t>(</w:t>
      </w:r>
      <w:r w:rsidR="00B81F71" w:rsidRPr="002B307B">
        <w:t>hyper protéinée</w:t>
      </w:r>
      <w:r w:rsidR="00921273" w:rsidRPr="002B307B">
        <w:t xml:space="preserve">) </w:t>
      </w:r>
      <w:r w:rsidRPr="002B307B">
        <w:t xml:space="preserve">est la </w:t>
      </w:r>
      <w:r w:rsidR="00B81F71" w:rsidRPr="002B307B">
        <w:t>diète</w:t>
      </w:r>
      <w:r w:rsidRPr="002B307B">
        <w:t xml:space="preserve"> qui consiste à consommer une grande quantité d’aliments contenant </w:t>
      </w:r>
      <w:r w:rsidR="009F6A74" w:rsidRPr="002B307B">
        <w:t xml:space="preserve">beaucoup </w:t>
      </w:r>
      <w:r w:rsidRPr="002B307B">
        <w:t xml:space="preserve">de protéines, en réduisant </w:t>
      </w:r>
      <w:r w:rsidR="00B81F71" w:rsidRPr="002B307B">
        <w:t>parallèlement</w:t>
      </w:r>
      <w:r w:rsidR="00BB488A" w:rsidRPr="002B307B">
        <w:t xml:space="preserve"> </w:t>
      </w:r>
      <w:r w:rsidRPr="002B307B">
        <w:t>les apports en lipides et glucides.</w:t>
      </w:r>
      <w:r w:rsidR="00921273" w:rsidRPr="002B307B">
        <w:t xml:space="preserve"> Il s’agit de favoriser le sentiment de satiété et </w:t>
      </w:r>
      <w:r w:rsidR="009F6A74" w:rsidRPr="002B307B">
        <w:t xml:space="preserve">de </w:t>
      </w:r>
      <w:r w:rsidR="00921273" w:rsidRPr="002B307B">
        <w:t xml:space="preserve">maintenir la masse musculaire existante, qui a toujours tendance à diminuer quand une restriction calorique est </w:t>
      </w:r>
      <w:r w:rsidR="00B81F71" w:rsidRPr="002B307B">
        <w:t>appliquée</w:t>
      </w:r>
      <w:r w:rsidR="00921273" w:rsidRPr="002B307B">
        <w:t>.</w:t>
      </w:r>
    </w:p>
    <w:p w14:paraId="632D8C93" w14:textId="69BA3AA3" w:rsidR="0089590D" w:rsidRPr="002B307B" w:rsidRDefault="0089590D" w:rsidP="0089590D">
      <w:pPr>
        <w:spacing w:line="331" w:lineRule="auto"/>
      </w:pPr>
      <w:r w:rsidRPr="002B307B">
        <w:t xml:space="preserve">Les protéines sont les „blocs” de construction corporels qui jouent le rôle dans le développement de la peau, des cellules, des muscles et des organes. Elles sont aussi indispensables pour les enzymes, les neurotransmetteurs et pour toutes les cellules du corps humain. </w:t>
      </w:r>
    </w:p>
    <w:p w14:paraId="27F9B66E" w14:textId="0D00374A" w:rsidR="0089590D" w:rsidRPr="002B307B" w:rsidRDefault="00190D09" w:rsidP="00190D09">
      <w:pPr>
        <w:spacing w:line="331" w:lineRule="auto"/>
      </w:pPr>
      <w:r w:rsidRPr="002B307B">
        <w:t xml:space="preserve">Les </w:t>
      </w:r>
      <w:r w:rsidR="0089590D" w:rsidRPr="002B307B">
        <w:t xml:space="preserve">protéines sont </w:t>
      </w:r>
      <w:r w:rsidRPr="002B307B">
        <w:t xml:space="preserve">également </w:t>
      </w:r>
      <w:r w:rsidR="0089590D" w:rsidRPr="002B307B">
        <w:rPr>
          <w:bCs/>
        </w:rPr>
        <w:t xml:space="preserve">efficaces pour </w:t>
      </w:r>
      <w:r w:rsidRPr="002B307B">
        <w:rPr>
          <w:bCs/>
        </w:rPr>
        <w:t xml:space="preserve">une perte de poids - elles sont </w:t>
      </w:r>
      <w:r w:rsidR="0089590D" w:rsidRPr="002B307B">
        <w:rPr>
          <w:bCs/>
        </w:rPr>
        <w:t xml:space="preserve">indispensables pour </w:t>
      </w:r>
      <w:r w:rsidRPr="002B307B">
        <w:rPr>
          <w:bCs/>
        </w:rPr>
        <w:t xml:space="preserve">perte </w:t>
      </w:r>
      <w:r w:rsidR="0089590D" w:rsidRPr="002B307B">
        <w:rPr>
          <w:bCs/>
        </w:rPr>
        <w:t>de la graisse corporelle</w:t>
      </w:r>
      <w:r w:rsidRPr="002B307B">
        <w:rPr>
          <w:bCs/>
        </w:rPr>
        <w:t xml:space="preserve"> car </w:t>
      </w:r>
      <w:r w:rsidR="0089590D" w:rsidRPr="002B307B">
        <w:t>elles </w:t>
      </w:r>
      <w:r w:rsidR="0089590D" w:rsidRPr="002B307B">
        <w:rPr>
          <w:bCs/>
        </w:rPr>
        <w:t>augmentent le métabolisme</w:t>
      </w:r>
      <w:r w:rsidRPr="002B307B">
        <w:t>. U</w:t>
      </w:r>
      <w:r w:rsidR="0089590D" w:rsidRPr="002B307B">
        <w:t>n fort apport en protéines </w:t>
      </w:r>
      <w:r w:rsidR="0089590D" w:rsidRPr="002B307B">
        <w:rPr>
          <w:bCs/>
        </w:rPr>
        <w:t>accentue le sentiment de satiété</w:t>
      </w:r>
      <w:r w:rsidRPr="002B307B">
        <w:rPr>
          <w:bCs/>
        </w:rPr>
        <w:t>, ce qui aide à abaisser le nombre calorique quotidien</w:t>
      </w:r>
      <w:r w:rsidR="00AA3B39" w:rsidRPr="002B307B">
        <w:rPr>
          <w:bCs/>
        </w:rPr>
        <w:t xml:space="preserve"> plus facilement</w:t>
      </w:r>
      <w:r w:rsidRPr="002B307B">
        <w:rPr>
          <w:bCs/>
        </w:rPr>
        <w:t xml:space="preserve">. </w:t>
      </w:r>
    </w:p>
    <w:p w14:paraId="057A4C9E" w14:textId="77777777" w:rsidR="00921273" w:rsidRPr="002B307B" w:rsidRDefault="00921273" w:rsidP="003341F2">
      <w:pPr>
        <w:spacing w:line="331" w:lineRule="auto"/>
      </w:pPr>
    </w:p>
    <w:p w14:paraId="5E93D463" w14:textId="0A8FB7FD" w:rsidR="00D061E4" w:rsidRPr="002B307B" w:rsidRDefault="008D5935" w:rsidP="00D061E4">
      <w:pPr>
        <w:pStyle w:val="Heading2"/>
        <w:keepNext w:val="0"/>
        <w:keepLines w:val="0"/>
        <w:spacing w:line="331" w:lineRule="auto"/>
      </w:pPr>
      <w:r w:rsidRPr="002B307B">
        <w:t xml:space="preserve">Le </w:t>
      </w:r>
      <w:r w:rsidR="00D061E4" w:rsidRPr="002B307B">
        <w:t>r</w:t>
      </w:r>
      <w:r w:rsidRPr="002B307B">
        <w:t>ô</w:t>
      </w:r>
      <w:r w:rsidR="00D061E4" w:rsidRPr="002B307B">
        <w:t xml:space="preserve">le </w:t>
      </w:r>
      <w:r w:rsidRPr="002B307B">
        <w:t>de la protéine pour le corps humain</w:t>
      </w:r>
    </w:p>
    <w:p w14:paraId="0B88428B" w14:textId="4D751DAD" w:rsidR="008D5935" w:rsidRPr="002B307B" w:rsidRDefault="00D061E4" w:rsidP="00D061E4">
      <w:pPr>
        <w:spacing w:line="331" w:lineRule="auto"/>
      </w:pPr>
      <w:r w:rsidRPr="002B307B">
        <w:t xml:space="preserve">Comme </w:t>
      </w:r>
      <w:r w:rsidR="00181ECB" w:rsidRPr="002B307B">
        <w:t>nous avons v</w:t>
      </w:r>
      <w:r w:rsidRPr="002B307B">
        <w:t>u, l</w:t>
      </w:r>
      <w:r w:rsidR="008D5935" w:rsidRPr="002B307B">
        <w:t>a</w:t>
      </w:r>
      <w:r w:rsidRPr="002B307B">
        <w:t xml:space="preserve"> protéine </w:t>
      </w:r>
      <w:r w:rsidR="008D5935" w:rsidRPr="002B307B">
        <w:t xml:space="preserve">est </w:t>
      </w:r>
      <w:r w:rsidRPr="002B307B">
        <w:t xml:space="preserve">le matériau de base qui compose le corps humain. </w:t>
      </w:r>
      <w:r w:rsidR="008D5935" w:rsidRPr="002B307B">
        <w:t xml:space="preserve">Elle remplit </w:t>
      </w:r>
      <w:r w:rsidR="00476088" w:rsidRPr="002B307B">
        <w:t xml:space="preserve">entre autres </w:t>
      </w:r>
      <w:r w:rsidR="008D5935" w:rsidRPr="002B307B">
        <w:t xml:space="preserve">les rôles </w:t>
      </w:r>
      <w:r w:rsidR="00476088" w:rsidRPr="002B307B">
        <w:t xml:space="preserve">clés </w:t>
      </w:r>
      <w:r w:rsidR="008D5935" w:rsidRPr="002B307B">
        <w:t>suivants:</w:t>
      </w:r>
    </w:p>
    <w:p w14:paraId="6BE05D29" w14:textId="77777777" w:rsidR="00476088" w:rsidRPr="002B307B" w:rsidRDefault="008D5935" w:rsidP="008D5935">
      <w:pPr>
        <w:pStyle w:val="ListParagraph"/>
        <w:numPr>
          <w:ilvl w:val="0"/>
          <w:numId w:val="12"/>
        </w:numPr>
        <w:spacing w:line="331" w:lineRule="auto"/>
      </w:pPr>
      <w:r w:rsidRPr="002B307B">
        <w:rPr>
          <w:b/>
        </w:rPr>
        <w:lastRenderedPageBreak/>
        <w:t>Réparation et entretien:</w:t>
      </w:r>
      <w:r w:rsidRPr="002B307B">
        <w:t xml:space="preserve"> elle est le composant principal des muscles, os, peau et cheveux. Ces tissus sont continuellement réparés et remplacés en utilisant des protéines.</w:t>
      </w:r>
    </w:p>
    <w:p w14:paraId="11AABD53" w14:textId="77777777" w:rsidR="00476088" w:rsidRPr="002B307B" w:rsidRDefault="008D5935" w:rsidP="008D5935">
      <w:pPr>
        <w:pStyle w:val="ListParagraph"/>
        <w:numPr>
          <w:ilvl w:val="0"/>
          <w:numId w:val="12"/>
        </w:numPr>
        <w:spacing w:line="331" w:lineRule="auto"/>
      </w:pPr>
      <w:r w:rsidRPr="002B307B">
        <w:rPr>
          <w:b/>
        </w:rPr>
        <w:t>Hormones</w:t>
      </w:r>
      <w:r w:rsidRPr="002B307B">
        <w:t>: les protéines messagères chimiques permettent aux cellules et aux organes corporels de communiquer.</w:t>
      </w:r>
    </w:p>
    <w:p w14:paraId="75387E3A" w14:textId="77777777" w:rsidR="00476088" w:rsidRPr="002B307B" w:rsidRDefault="008D5935" w:rsidP="008D5935">
      <w:pPr>
        <w:pStyle w:val="ListParagraph"/>
        <w:numPr>
          <w:ilvl w:val="0"/>
          <w:numId w:val="12"/>
        </w:numPr>
        <w:spacing w:line="331" w:lineRule="auto"/>
      </w:pPr>
      <w:r w:rsidRPr="002B307B">
        <w:rPr>
          <w:b/>
        </w:rPr>
        <w:t>Enzymes</w:t>
      </w:r>
      <w:r w:rsidRPr="002B307B">
        <w:t>: les enzymes sont des protéines et les réactions chimiques qui se produisent dans tout le corps sont régies par ces enzymes.</w:t>
      </w:r>
    </w:p>
    <w:p w14:paraId="412F1315" w14:textId="2D3444D7" w:rsidR="008D5935" w:rsidRPr="002B307B" w:rsidRDefault="008D5935" w:rsidP="008D5935">
      <w:pPr>
        <w:pStyle w:val="ListParagraph"/>
        <w:numPr>
          <w:ilvl w:val="0"/>
          <w:numId w:val="12"/>
        </w:numPr>
        <w:spacing w:line="331" w:lineRule="auto"/>
      </w:pPr>
      <w:r w:rsidRPr="002B307B">
        <w:rPr>
          <w:b/>
        </w:rPr>
        <w:t>Transport et stockage</w:t>
      </w:r>
      <w:r w:rsidRPr="002B307B">
        <w:t xml:space="preserve">: certaines protéines aident à fournir des molécules importantes </w:t>
      </w:r>
      <w:r w:rsidR="00BA3D4A" w:rsidRPr="002B307B">
        <w:t xml:space="preserve">en transportant les composés </w:t>
      </w:r>
      <w:r w:rsidR="00B81F71" w:rsidRPr="002B307B">
        <w:t>nécessaires</w:t>
      </w:r>
      <w:r w:rsidR="00BA3D4A" w:rsidRPr="002B307B">
        <w:t xml:space="preserve"> – comme </w:t>
      </w:r>
      <w:r w:rsidRPr="002B307B">
        <w:t>l</w:t>
      </w:r>
      <w:r w:rsidR="00BA3D4A" w:rsidRPr="002B307B">
        <w:t>’</w:t>
      </w:r>
      <w:r w:rsidRPr="002B307B">
        <w:t xml:space="preserve">hémoglobine </w:t>
      </w:r>
      <w:r w:rsidR="00BA3D4A" w:rsidRPr="002B307B">
        <w:t xml:space="preserve">qui </w:t>
      </w:r>
      <w:r w:rsidRPr="002B307B">
        <w:t>transporte l'oxygène vers les cellules d</w:t>
      </w:r>
      <w:r w:rsidR="00BA3D4A" w:rsidRPr="002B307B">
        <w:t>u</w:t>
      </w:r>
      <w:r w:rsidRPr="002B307B">
        <w:t xml:space="preserve"> corps.</w:t>
      </w:r>
    </w:p>
    <w:p w14:paraId="45FBDAC7" w14:textId="77777777" w:rsidR="008D5935" w:rsidRPr="002B307B" w:rsidRDefault="008D5935" w:rsidP="008D5935">
      <w:pPr>
        <w:spacing w:line="331" w:lineRule="auto"/>
        <w:rPr>
          <w:i/>
        </w:rPr>
      </w:pPr>
    </w:p>
    <w:p w14:paraId="5DDE354F" w14:textId="21004E44" w:rsidR="008B5962" w:rsidRPr="002B307B" w:rsidRDefault="008B5962" w:rsidP="00161E2D">
      <w:pPr>
        <w:spacing w:line="331" w:lineRule="auto"/>
      </w:pPr>
      <w:r w:rsidRPr="002B307B">
        <w:t>Les protéines sont de grosses molécules constituées par de petites unités liées entre elles, comme les perles d'un collier.</w:t>
      </w:r>
    </w:p>
    <w:p w14:paraId="450BC63C" w14:textId="5E620176" w:rsidR="00181ECB" w:rsidRPr="002B307B" w:rsidRDefault="008B5962" w:rsidP="00161E2D">
      <w:r w:rsidRPr="002B307B">
        <w:rPr>
          <w:noProof/>
        </w:rPr>
        <w:drawing>
          <wp:anchor distT="0" distB="0" distL="114300" distR="114300" simplePos="0" relativeHeight="251662336" behindDoc="1" locked="0" layoutInCell="1" allowOverlap="1" wp14:anchorId="23C74712" wp14:editId="68D6562F">
            <wp:simplePos x="0" y="0"/>
            <wp:positionH relativeFrom="column">
              <wp:posOffset>0</wp:posOffset>
            </wp:positionH>
            <wp:positionV relativeFrom="paragraph">
              <wp:posOffset>-2540</wp:posOffset>
            </wp:positionV>
            <wp:extent cx="2413635" cy="3474085"/>
            <wp:effectExtent l="0" t="0" r="5715" b="0"/>
            <wp:wrapTight wrapText="bothSides">
              <wp:wrapPolygon edited="0">
                <wp:start x="0" y="0"/>
                <wp:lineTo x="0" y="21438"/>
                <wp:lineTo x="21481" y="21438"/>
                <wp:lineTo x="21481" y="0"/>
                <wp:lineTo x="0" y="0"/>
              </wp:wrapPolygon>
            </wp:wrapTight>
            <wp:docPr id="2" name="Picture 2" descr="transformation des proté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ation des protéi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635" cy="3474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07B">
        <w:t>Lors de la digestion, les protéines sont séquencées, découpées en petites unités appelées acides aminés. Les acides aminés individualisés passent  dans la circulation sanguine</w:t>
      </w:r>
      <w:r w:rsidR="00161E2D" w:rsidRPr="002B307B">
        <w:t xml:space="preserve">, et </w:t>
      </w:r>
      <w:r w:rsidR="00B36280" w:rsidRPr="002B307B">
        <w:t xml:space="preserve">peuvent </w:t>
      </w:r>
      <w:r w:rsidR="00161E2D" w:rsidRPr="002B307B">
        <w:t xml:space="preserve">être </w:t>
      </w:r>
      <w:r w:rsidR="00B36280" w:rsidRPr="002B307B">
        <w:t>absorb</w:t>
      </w:r>
      <w:r w:rsidR="00161E2D" w:rsidRPr="002B307B">
        <w:t xml:space="preserve">és </w:t>
      </w:r>
      <w:r w:rsidR="00B36280" w:rsidRPr="002B307B">
        <w:t>et utilis</w:t>
      </w:r>
      <w:r w:rsidR="00161E2D" w:rsidRPr="002B307B">
        <w:t>és par les cellules</w:t>
      </w:r>
      <w:r w:rsidR="008D5935" w:rsidRPr="002B307B">
        <w:t>.</w:t>
      </w:r>
      <w:r w:rsidR="00181ECB" w:rsidRPr="002B307B">
        <w:t xml:space="preserve"> Il existe </w:t>
      </w:r>
      <w:r w:rsidR="008D5935" w:rsidRPr="002B307B">
        <w:t>2</w:t>
      </w:r>
      <w:r w:rsidR="00181ECB" w:rsidRPr="002B307B">
        <w:t>0</w:t>
      </w:r>
      <w:r w:rsidR="008D5935" w:rsidRPr="002B307B">
        <w:t xml:space="preserve"> acides aminés</w:t>
      </w:r>
      <w:r w:rsidR="00181ECB" w:rsidRPr="002B307B">
        <w:t xml:space="preserve"> qui forment les protéines (dits protéinogènes); autrement il en existe plus de 250 qui forment autres composés que la protéine. On distingue </w:t>
      </w:r>
      <w:r w:rsidR="00054F83" w:rsidRPr="002B307B">
        <w:t xml:space="preserve">les acides aminés protéinogènes </w:t>
      </w:r>
      <w:r w:rsidR="00181ECB" w:rsidRPr="002B307B">
        <w:t>en trois groupes: les acides aminés essentiels, semi-essentiels et non-essentiels.</w:t>
      </w:r>
    </w:p>
    <w:p w14:paraId="6156C3F5" w14:textId="77777777" w:rsidR="00694B4D" w:rsidRPr="002B307B" w:rsidRDefault="00694B4D" w:rsidP="008D5935">
      <w:pPr>
        <w:spacing w:line="331" w:lineRule="auto"/>
      </w:pPr>
    </w:p>
    <w:p w14:paraId="128D9C51" w14:textId="775FD41B" w:rsidR="008D5935" w:rsidRPr="002B307B" w:rsidRDefault="00181ECB" w:rsidP="008D5935">
      <w:pPr>
        <w:spacing w:line="331" w:lineRule="auto"/>
      </w:pPr>
      <w:r w:rsidRPr="002B307B">
        <w:t xml:space="preserve">Il </w:t>
      </w:r>
      <w:r w:rsidR="00161E2D" w:rsidRPr="002B307B">
        <w:t xml:space="preserve">y a </w:t>
      </w:r>
      <w:r w:rsidRPr="002B307B">
        <w:rPr>
          <w:iCs/>
        </w:rPr>
        <w:t>huit</w:t>
      </w:r>
      <w:r w:rsidRPr="002B307B">
        <w:t xml:space="preserve"> acides aminés essentiels </w:t>
      </w:r>
      <w:r w:rsidR="00054F83" w:rsidRPr="002B307B">
        <w:t xml:space="preserve">– que </w:t>
      </w:r>
      <w:r w:rsidRPr="002B307B">
        <w:t>l’organisme ne peut fabriquer lui-même, et a donc besoin d’un apport externe</w:t>
      </w:r>
      <w:r w:rsidR="00054F83" w:rsidRPr="002B307B">
        <w:t xml:space="preserve"> (</w:t>
      </w:r>
      <w:r w:rsidRPr="002B307B">
        <w:t xml:space="preserve">l’isoleucine, leucine, lysine, </w:t>
      </w:r>
      <w:hyperlink r:id="rId8" w:history="1">
        <w:r w:rsidRPr="002B307B">
          <w:t>méthionine</w:t>
        </w:r>
      </w:hyperlink>
      <w:r w:rsidRPr="002B307B">
        <w:t xml:space="preserve">, </w:t>
      </w:r>
      <w:r w:rsidR="00B81F71" w:rsidRPr="002B307B">
        <w:t>phénylalanine</w:t>
      </w:r>
      <w:r w:rsidRPr="002B307B">
        <w:t>, thréonine, tryptophane et valine</w:t>
      </w:r>
      <w:r w:rsidR="00054F83" w:rsidRPr="002B307B">
        <w:t>)</w:t>
      </w:r>
      <w:r w:rsidRPr="002B307B">
        <w:t>.</w:t>
      </w:r>
    </w:p>
    <w:p w14:paraId="066BE63A" w14:textId="77777777" w:rsidR="00054F83" w:rsidRPr="002B307B" w:rsidRDefault="00181ECB" w:rsidP="008D5935">
      <w:pPr>
        <w:spacing w:line="331" w:lineRule="auto"/>
      </w:pPr>
      <w:r w:rsidRPr="002B307B">
        <w:t>L’</w:t>
      </w:r>
      <w:hyperlink r:id="rId9" w:history="1">
        <w:r w:rsidRPr="002B307B">
          <w:t>arginine</w:t>
        </w:r>
      </w:hyperlink>
      <w:r w:rsidRPr="002B307B">
        <w:t xml:space="preserve"> et l’histidine forment le groupe des acides aminés semi-essentiels</w:t>
      </w:r>
      <w:r w:rsidR="00054F83" w:rsidRPr="002B307B">
        <w:t xml:space="preserve"> – parfois en cas de besoin accru </w:t>
      </w:r>
      <w:r w:rsidRPr="002B307B">
        <w:t xml:space="preserve">ils devront être assimilés </w:t>
      </w:r>
      <w:r w:rsidR="00054F83" w:rsidRPr="002B307B">
        <w:t xml:space="preserve">avec </w:t>
      </w:r>
      <w:r w:rsidRPr="002B307B">
        <w:t xml:space="preserve">l’alimentation. </w:t>
      </w:r>
    </w:p>
    <w:p w14:paraId="794EFC0E" w14:textId="58A882F7" w:rsidR="00181ECB" w:rsidRPr="002B307B" w:rsidRDefault="00054F83" w:rsidP="008D5935">
      <w:pPr>
        <w:spacing w:line="331" w:lineRule="auto"/>
      </w:pPr>
      <w:r w:rsidRPr="002B307B">
        <w:t>Enfin l</w:t>
      </w:r>
      <w:r w:rsidR="00181ECB" w:rsidRPr="002B307B">
        <w:t xml:space="preserve">es </w:t>
      </w:r>
      <w:r w:rsidR="00181ECB" w:rsidRPr="002B307B">
        <w:rPr>
          <w:iCs/>
        </w:rPr>
        <w:t>dix</w:t>
      </w:r>
      <w:r w:rsidR="00181ECB" w:rsidRPr="002B307B">
        <w:rPr>
          <w:i/>
          <w:iCs/>
        </w:rPr>
        <w:t xml:space="preserve"> </w:t>
      </w:r>
      <w:r w:rsidR="00181ECB" w:rsidRPr="002B307B">
        <w:t>acides aminés non-essentiels sont synthétisés par l’organisme lui-même</w:t>
      </w:r>
      <w:r w:rsidR="00EC6148" w:rsidRPr="002B307B">
        <w:t xml:space="preserve"> (</w:t>
      </w:r>
      <w:r w:rsidR="00181ECB" w:rsidRPr="002B307B">
        <w:t xml:space="preserve">alanine, asparagine, acide </w:t>
      </w:r>
      <w:proofErr w:type="spellStart"/>
      <w:r w:rsidR="00181ECB" w:rsidRPr="002B307B">
        <w:t>asparaginique</w:t>
      </w:r>
      <w:proofErr w:type="spellEnd"/>
      <w:r w:rsidR="00181ECB" w:rsidRPr="002B307B">
        <w:t xml:space="preserve">, cystéine, </w:t>
      </w:r>
      <w:hyperlink r:id="rId10" w:history="1">
        <w:r w:rsidR="00181ECB" w:rsidRPr="002B307B">
          <w:t>glutamine</w:t>
        </w:r>
      </w:hyperlink>
      <w:r w:rsidR="00181ECB" w:rsidRPr="002B307B">
        <w:t xml:space="preserve">, </w:t>
      </w:r>
      <w:r w:rsidR="00EC6148" w:rsidRPr="002B307B">
        <w:t>a</w:t>
      </w:r>
      <w:r w:rsidR="00181ECB" w:rsidRPr="002B307B">
        <w:t>cides glutamiques, glycine, proline, serine et tyrosine</w:t>
      </w:r>
      <w:r w:rsidR="00EC6148" w:rsidRPr="002B307B">
        <w:t>)</w:t>
      </w:r>
      <w:r w:rsidR="00181ECB" w:rsidRPr="002B307B">
        <w:t>.</w:t>
      </w:r>
    </w:p>
    <w:p w14:paraId="53B52C53" w14:textId="77777777" w:rsidR="00694B4D" w:rsidRPr="002B307B" w:rsidRDefault="00694B4D" w:rsidP="008D5935">
      <w:pPr>
        <w:spacing w:line="331" w:lineRule="auto"/>
      </w:pPr>
    </w:p>
    <w:p w14:paraId="0A2BBD40" w14:textId="7D2C8A6E" w:rsidR="008D5935" w:rsidRPr="002B307B" w:rsidRDefault="00FF0812" w:rsidP="008D5935">
      <w:pPr>
        <w:spacing w:line="331" w:lineRule="auto"/>
      </w:pPr>
      <w:r w:rsidRPr="002B307B">
        <w:t xml:space="preserve">Il est aussi important de savoir que </w:t>
      </w:r>
      <w:r w:rsidR="008D5935" w:rsidRPr="002B307B">
        <w:t>certains aliments fournissent de</w:t>
      </w:r>
      <w:r w:rsidRPr="002B307B">
        <w:t>s</w:t>
      </w:r>
      <w:r w:rsidR="008D5935" w:rsidRPr="002B307B">
        <w:t xml:space="preserve"> protéines </w:t>
      </w:r>
      <w:r w:rsidR="002B307B" w:rsidRPr="002B307B">
        <w:t>de me</w:t>
      </w:r>
      <w:r w:rsidRPr="002B307B">
        <w:t xml:space="preserve">illeure qualité que </w:t>
      </w:r>
      <w:r w:rsidR="008D5935" w:rsidRPr="002B307B">
        <w:t xml:space="preserve">d'autres </w:t>
      </w:r>
      <w:r w:rsidRPr="002B307B">
        <w:t xml:space="preserve">– et ceci dépend de </w:t>
      </w:r>
      <w:r w:rsidR="008D5935" w:rsidRPr="002B307B">
        <w:t>leur profil en acides aminés.</w:t>
      </w:r>
      <w:r w:rsidRPr="002B307B">
        <w:t xml:space="preserve"> </w:t>
      </w:r>
      <w:r w:rsidR="008D5935" w:rsidRPr="002B307B">
        <w:t xml:space="preserve">De manière générale, les produits d'origine animale sont considérés comme des «protéines complètes» car ils contiennent tous les acides aminés essentiels </w:t>
      </w:r>
      <w:r w:rsidRPr="002B307B">
        <w:t xml:space="preserve">et ceci </w:t>
      </w:r>
      <w:r w:rsidR="008D5935" w:rsidRPr="002B307B">
        <w:t xml:space="preserve">dans les quantités optimales </w:t>
      </w:r>
      <w:r w:rsidRPr="002B307B">
        <w:t>pour le corps (l</w:t>
      </w:r>
      <w:r w:rsidR="008D5935" w:rsidRPr="002B307B">
        <w:t xml:space="preserve">es œufs, </w:t>
      </w:r>
      <w:r w:rsidRPr="002B307B">
        <w:t>l</w:t>
      </w:r>
      <w:r w:rsidR="008D5935" w:rsidRPr="002B307B">
        <w:t xml:space="preserve">es produits laitiers, la viande, </w:t>
      </w:r>
      <w:r w:rsidRPr="002B307B">
        <w:t>le</w:t>
      </w:r>
      <w:r w:rsidR="008D5935" w:rsidRPr="002B307B">
        <w:t xml:space="preserve"> poisson</w:t>
      </w:r>
      <w:r w:rsidR="002B307B">
        <w:t xml:space="preserve">, </w:t>
      </w:r>
      <w:r w:rsidR="008D5935" w:rsidRPr="002B307B">
        <w:t>la volaille</w:t>
      </w:r>
      <w:r w:rsidR="002B307B">
        <w:t>…</w:t>
      </w:r>
      <w:r w:rsidRPr="002B307B">
        <w:t>)</w:t>
      </w:r>
      <w:r w:rsidR="008D5935" w:rsidRPr="002B307B">
        <w:t>.</w:t>
      </w:r>
    </w:p>
    <w:p w14:paraId="4B07ED6E" w14:textId="77777777" w:rsidR="008D5935" w:rsidRPr="002B307B" w:rsidRDefault="008D5935" w:rsidP="008D5935">
      <w:pPr>
        <w:spacing w:line="331" w:lineRule="auto"/>
        <w:rPr>
          <w:i/>
        </w:rPr>
      </w:pPr>
    </w:p>
    <w:p w14:paraId="0A2C831C" w14:textId="6A737D21" w:rsidR="008D5935" w:rsidRPr="002B307B" w:rsidRDefault="008D5935" w:rsidP="008D5935">
      <w:pPr>
        <w:spacing w:line="331" w:lineRule="auto"/>
      </w:pPr>
      <w:r w:rsidRPr="002B307B">
        <w:t xml:space="preserve">Les protéines végétales ne fournissent pas </w:t>
      </w:r>
      <w:r w:rsidR="00FE5D6B" w:rsidRPr="002B307B">
        <w:t>l</w:t>
      </w:r>
      <w:r w:rsidRPr="002B307B">
        <w:t xml:space="preserve">es quantités adéquates de tous les acides aminés essentiels </w:t>
      </w:r>
      <w:r w:rsidR="00FE5D6B" w:rsidRPr="002B307B">
        <w:t xml:space="preserve">voir peuvent ne pas en contenir certains, </w:t>
      </w:r>
      <w:r w:rsidRPr="002B307B">
        <w:t xml:space="preserve">mais </w:t>
      </w:r>
      <w:r w:rsidR="00FE5D6B" w:rsidRPr="002B307B">
        <w:t xml:space="preserve">ils </w:t>
      </w:r>
      <w:r w:rsidRPr="002B307B">
        <w:t xml:space="preserve">peuvent être combinées </w:t>
      </w:r>
      <w:r w:rsidRPr="002B307B">
        <w:lastRenderedPageBreak/>
        <w:t>avec d'autres sources végétales pour produire des protéines complètes</w:t>
      </w:r>
      <w:r w:rsidR="00FE5D6B" w:rsidRPr="002B307B">
        <w:t xml:space="preserve"> (les </w:t>
      </w:r>
      <w:r w:rsidRPr="002B307B">
        <w:t>haricots, les légumineuses, les céréales, le soja, les noix</w:t>
      </w:r>
      <w:r w:rsidR="00977B09" w:rsidRPr="002B307B">
        <w:t>, les lentilles</w:t>
      </w:r>
      <w:r w:rsidRPr="002B307B">
        <w:t xml:space="preserve"> et les graines sont des exemples d'aliments végétaux riches en protéines</w:t>
      </w:r>
      <w:r w:rsidR="00FE5D6B" w:rsidRPr="002B307B">
        <w:t>)</w:t>
      </w:r>
      <w:r w:rsidRPr="002B307B">
        <w:t>.</w:t>
      </w:r>
    </w:p>
    <w:p w14:paraId="0901FD34" w14:textId="75FCF823" w:rsidR="008D5935" w:rsidRPr="002B307B" w:rsidRDefault="00977B09" w:rsidP="00977B09">
      <w:pPr>
        <w:spacing w:line="331" w:lineRule="auto"/>
      </w:pPr>
      <w:r w:rsidRPr="002B307B">
        <w:t xml:space="preserve">Il faut également veiller à la quantité de protéines absorbée tous les jours: il est important de calculer ces besoins qui dépendent de nombreux facteurs, donc le poids, âge, activité </w:t>
      </w:r>
      <w:r w:rsidR="002B307B">
        <w:t>p</w:t>
      </w:r>
      <w:r w:rsidRPr="002B307B">
        <w:t>hysique, morphotype....</w:t>
      </w:r>
    </w:p>
    <w:p w14:paraId="2C5B748E" w14:textId="77777777" w:rsidR="008D5935" w:rsidRPr="002B307B" w:rsidRDefault="008D5935" w:rsidP="008D5935">
      <w:pPr>
        <w:spacing w:line="331" w:lineRule="auto"/>
        <w:rPr>
          <w:i/>
        </w:rPr>
      </w:pPr>
    </w:p>
    <w:p w14:paraId="235B785B" w14:textId="217F04F8" w:rsidR="005D0CFC" w:rsidRPr="002B307B" w:rsidRDefault="003D2CCC" w:rsidP="005D0CFC">
      <w:pPr>
        <w:pStyle w:val="Heading2"/>
        <w:keepNext w:val="0"/>
        <w:keepLines w:val="0"/>
        <w:spacing w:line="331" w:lineRule="auto"/>
      </w:pPr>
      <w:r w:rsidRPr="002B307B">
        <w:t>Objectifs et besoins</w:t>
      </w:r>
      <w:r w:rsidR="00894C65" w:rsidRPr="002B307B">
        <w:t xml:space="preserve"> en</w:t>
      </w:r>
      <w:r w:rsidRPr="002B307B">
        <w:t xml:space="preserve"> protéine.</w:t>
      </w:r>
    </w:p>
    <w:p w14:paraId="61320E6C" w14:textId="75738AA1" w:rsidR="001B4FEE" w:rsidRPr="002B307B" w:rsidRDefault="00731CC0" w:rsidP="001B4FEE">
      <w:pPr>
        <w:spacing w:line="331" w:lineRule="auto"/>
      </w:pPr>
      <w:r w:rsidRPr="002B307B">
        <w:t xml:space="preserve">Avant de commencer une diète </w:t>
      </w:r>
      <w:r w:rsidR="002B307B" w:rsidRPr="002B307B">
        <w:t>hyper protéinée</w:t>
      </w:r>
      <w:r w:rsidRPr="002B307B">
        <w:t>, il faut bien comprendre les besoins corporels en protéines et autres nutriments afin de composer une diète équilibrée</w:t>
      </w:r>
      <w:r w:rsidR="00086AF0" w:rsidRPr="002B307B">
        <w:t>, et ceci</w:t>
      </w:r>
      <w:r w:rsidRPr="002B307B">
        <w:t xml:space="preserve"> sans priver le corps d’</w:t>
      </w:r>
      <w:r w:rsidR="002B307B" w:rsidRPr="002B307B">
        <w:t>éléments</w:t>
      </w:r>
      <w:r w:rsidRPr="002B307B">
        <w:t xml:space="preserve"> essentiels. </w:t>
      </w:r>
      <w:r w:rsidR="001B4FEE" w:rsidRPr="002B307B">
        <w:t xml:space="preserve">Par contre ce type de diète est totalement déconseillé si vous êtes dans l’un des cas suivants : </w:t>
      </w:r>
    </w:p>
    <w:p w14:paraId="586028D0" w14:textId="4DB2ACBD" w:rsidR="001B4FEE" w:rsidRPr="002B307B" w:rsidRDefault="001B4FEE" w:rsidP="00B26C61">
      <w:pPr>
        <w:numPr>
          <w:ilvl w:val="0"/>
          <w:numId w:val="13"/>
        </w:numPr>
        <w:spacing w:line="240" w:lineRule="auto"/>
        <w:ind w:left="993"/>
        <w:jc w:val="both"/>
        <w:textAlignment w:val="baseline"/>
        <w:rPr>
          <w:color w:val="282828"/>
        </w:rPr>
      </w:pPr>
      <w:r w:rsidRPr="002B307B">
        <w:rPr>
          <w:color w:val="282828"/>
        </w:rPr>
        <w:t>Avez un </w:t>
      </w:r>
      <w:hyperlink r:id="rId11" w:tgtFrame="_self" w:history="1">
        <w:r w:rsidRPr="002B307B">
          <w:rPr>
            <w:color w:val="282828"/>
          </w:rPr>
          <w:t>diabète de type 1</w:t>
        </w:r>
      </w:hyperlink>
      <w:r w:rsidR="002B307B">
        <w:rPr>
          <w:color w:val="282828"/>
        </w:rPr>
        <w:t> </w:t>
      </w:r>
    </w:p>
    <w:p w14:paraId="7C0A9CC2" w14:textId="51CE4019" w:rsidR="001B4FEE" w:rsidRPr="002B307B" w:rsidRDefault="001B4FEE" w:rsidP="00B26C61">
      <w:pPr>
        <w:numPr>
          <w:ilvl w:val="0"/>
          <w:numId w:val="13"/>
        </w:numPr>
        <w:spacing w:line="240" w:lineRule="auto"/>
        <w:ind w:left="993"/>
        <w:jc w:val="both"/>
        <w:textAlignment w:val="baseline"/>
        <w:rPr>
          <w:color w:val="282828"/>
        </w:rPr>
      </w:pPr>
      <w:r w:rsidRPr="002B307B">
        <w:rPr>
          <w:color w:val="282828"/>
        </w:rPr>
        <w:t xml:space="preserve">Souffrez </w:t>
      </w:r>
      <w:r w:rsidR="002B307B" w:rsidRPr="002B307B">
        <w:rPr>
          <w:color w:val="282828"/>
        </w:rPr>
        <w:t>d’</w:t>
      </w:r>
      <w:hyperlink r:id="rId12" w:tgtFrame="_self" w:history="1">
        <w:r w:rsidRPr="002B307B">
          <w:rPr>
            <w:color w:val="282828"/>
          </w:rPr>
          <w:t>insuffisance rénale</w:t>
        </w:r>
      </w:hyperlink>
      <w:r w:rsidR="002B307B">
        <w:rPr>
          <w:color w:val="282828"/>
        </w:rPr>
        <w:t> </w:t>
      </w:r>
    </w:p>
    <w:p w14:paraId="3E2CBF94" w14:textId="331792DD" w:rsidR="001B4FEE" w:rsidRPr="002B307B" w:rsidRDefault="001B4FEE" w:rsidP="00B26C61">
      <w:pPr>
        <w:numPr>
          <w:ilvl w:val="0"/>
          <w:numId w:val="13"/>
        </w:numPr>
        <w:spacing w:line="240" w:lineRule="auto"/>
        <w:ind w:left="993"/>
        <w:jc w:val="both"/>
        <w:textAlignment w:val="baseline"/>
        <w:rPr>
          <w:color w:val="282828"/>
        </w:rPr>
      </w:pPr>
      <w:r w:rsidRPr="002B307B">
        <w:rPr>
          <w:color w:val="282828"/>
        </w:rPr>
        <w:t xml:space="preserve">Souffrez d'insuffisance cardiaque ou de problèmes </w:t>
      </w:r>
      <w:r w:rsidR="00B26C61" w:rsidRPr="002B307B">
        <w:rPr>
          <w:color w:val="282828"/>
        </w:rPr>
        <w:t>cardio-vasculaires</w:t>
      </w:r>
    </w:p>
    <w:p w14:paraId="55BE6968" w14:textId="262B9097" w:rsidR="001B4FEE" w:rsidRPr="002B307B" w:rsidRDefault="001B4FEE" w:rsidP="00B26C61">
      <w:pPr>
        <w:numPr>
          <w:ilvl w:val="0"/>
          <w:numId w:val="13"/>
        </w:numPr>
        <w:spacing w:line="240" w:lineRule="auto"/>
        <w:ind w:left="993"/>
        <w:jc w:val="both"/>
        <w:textAlignment w:val="baseline"/>
        <w:rPr>
          <w:color w:val="282828"/>
        </w:rPr>
      </w:pPr>
      <w:r w:rsidRPr="002B307B">
        <w:rPr>
          <w:color w:val="282828"/>
        </w:rPr>
        <w:t>Souffrez d'insuffisa</w:t>
      </w:r>
      <w:r w:rsidR="002B307B">
        <w:rPr>
          <w:color w:val="282828"/>
        </w:rPr>
        <w:t>nce hépatique </w:t>
      </w:r>
    </w:p>
    <w:p w14:paraId="04DE900E" w14:textId="4A7779AF" w:rsidR="001B4FEE" w:rsidRPr="002B307B" w:rsidRDefault="00B26C61" w:rsidP="00B26C61">
      <w:pPr>
        <w:numPr>
          <w:ilvl w:val="0"/>
          <w:numId w:val="13"/>
        </w:numPr>
        <w:spacing w:line="240" w:lineRule="auto"/>
        <w:ind w:left="993"/>
        <w:jc w:val="both"/>
        <w:textAlignment w:val="baseline"/>
        <w:rPr>
          <w:color w:val="282828"/>
        </w:rPr>
      </w:pPr>
      <w:r w:rsidRPr="002B307B">
        <w:rPr>
          <w:color w:val="282828"/>
        </w:rPr>
        <w:t>Ê</w:t>
      </w:r>
      <w:r w:rsidR="002B307B">
        <w:rPr>
          <w:color w:val="282828"/>
        </w:rPr>
        <w:t>tes enceinte ou allaitante</w:t>
      </w:r>
    </w:p>
    <w:p w14:paraId="69491152" w14:textId="17BD0A3D" w:rsidR="001B4FEE" w:rsidRPr="002B307B" w:rsidRDefault="00B26C61" w:rsidP="001B4FEE">
      <w:pPr>
        <w:pStyle w:val="NormalWeb"/>
        <w:spacing w:before="150" w:beforeAutospacing="0" w:after="300" w:afterAutospacing="0"/>
        <w:jc w:val="both"/>
        <w:textAlignment w:val="baseline"/>
        <w:rPr>
          <w:rFonts w:ascii="Arial" w:hAnsi="Arial" w:cs="Arial"/>
          <w:color w:val="282828"/>
          <w:sz w:val="22"/>
          <w:szCs w:val="22"/>
        </w:rPr>
      </w:pPr>
      <w:r w:rsidRPr="002B307B">
        <w:rPr>
          <w:rFonts w:ascii="Arial" w:hAnsi="Arial" w:cs="Arial"/>
          <w:color w:val="282828"/>
          <w:sz w:val="22"/>
          <w:szCs w:val="22"/>
        </w:rPr>
        <w:t xml:space="preserve">Ce régime est également </w:t>
      </w:r>
      <w:r w:rsidR="001B4FEE" w:rsidRPr="002B307B">
        <w:rPr>
          <w:rFonts w:ascii="Arial" w:hAnsi="Arial" w:cs="Arial"/>
          <w:color w:val="282828"/>
          <w:sz w:val="22"/>
          <w:szCs w:val="22"/>
        </w:rPr>
        <w:t xml:space="preserve">déconseillé </w:t>
      </w:r>
      <w:r w:rsidR="002B307B">
        <w:rPr>
          <w:rFonts w:ascii="Arial" w:hAnsi="Arial" w:cs="Arial"/>
          <w:color w:val="282828"/>
          <w:sz w:val="22"/>
          <w:szCs w:val="22"/>
        </w:rPr>
        <w:t>aux</w:t>
      </w:r>
      <w:r w:rsidR="001B4FEE" w:rsidRPr="002B307B">
        <w:rPr>
          <w:rFonts w:ascii="Arial" w:hAnsi="Arial" w:cs="Arial"/>
          <w:color w:val="282828"/>
          <w:sz w:val="22"/>
          <w:szCs w:val="22"/>
        </w:rPr>
        <w:t xml:space="preserve"> enfants.</w:t>
      </w:r>
    </w:p>
    <w:p w14:paraId="7D3DDB16" w14:textId="6C4A7BA1" w:rsidR="00505638" w:rsidRDefault="00DE4F36" w:rsidP="004D1DDC">
      <w:pPr>
        <w:spacing w:line="331" w:lineRule="auto"/>
      </w:pPr>
      <w:r w:rsidRPr="002B307B">
        <w:t>U</w:t>
      </w:r>
      <w:r w:rsidR="00677211" w:rsidRPr="002B307B">
        <w:t>ne alimentation riche en protéines amène le corps à puiser dans ses réserves de graisse, tout en protégeant la tonicité et la masse musculaire.</w:t>
      </w:r>
      <w:r w:rsidR="004D1DDC" w:rsidRPr="002B307B">
        <w:t xml:space="preserve"> Le corps utilise ainsi les graisses comme </w:t>
      </w:r>
      <w:r w:rsidR="00D14361" w:rsidRPr="002B307B">
        <w:t>énergie</w:t>
      </w:r>
      <w:r w:rsidR="004D1DDC" w:rsidRPr="002B307B">
        <w:t xml:space="preserve"> en les transformant en corps cétoniques qui produisent de l’énergie. Ces corps cétoniques diminuent la faim, ce qui aide à supporter la diète</w:t>
      </w:r>
      <w:r w:rsidR="00505638" w:rsidRPr="002B307B">
        <w:t xml:space="preserve">, et </w:t>
      </w:r>
      <w:r w:rsidR="004D1DDC" w:rsidRPr="002B307B">
        <w:t>limite</w:t>
      </w:r>
      <w:r w:rsidR="00505638" w:rsidRPr="002B307B">
        <w:t>nt</w:t>
      </w:r>
      <w:r w:rsidR="004D1DDC" w:rsidRPr="002B307B">
        <w:t xml:space="preserve"> la fonte des muscles (protéolyse)</w:t>
      </w:r>
      <w:r w:rsidR="00505638" w:rsidRPr="002B307B">
        <w:t>.</w:t>
      </w:r>
      <w:r w:rsidR="008B5962" w:rsidRPr="002B307B">
        <w:t xml:space="preserve"> Il est important que les protéines ingérées ne soient pas mêlées à des hydrates de carbone (sucres)</w:t>
      </w:r>
      <w:r w:rsidR="00D14361">
        <w:t xml:space="preserve"> ; ce qui </w:t>
      </w:r>
      <w:r w:rsidR="008B5962" w:rsidRPr="002B307B">
        <w:t xml:space="preserve">empêcherait la mobilisation des graisses </w:t>
      </w:r>
      <w:r w:rsidR="00D14361">
        <w:t>stockées par le</w:t>
      </w:r>
      <w:r w:rsidR="008B5962" w:rsidRPr="002B307B">
        <w:t xml:space="preserve"> corps.</w:t>
      </w:r>
    </w:p>
    <w:p w14:paraId="0075BACA" w14:textId="77777777" w:rsidR="00D14361" w:rsidRPr="002B307B" w:rsidRDefault="00D14361" w:rsidP="004D1DDC">
      <w:pPr>
        <w:spacing w:line="331" w:lineRule="auto"/>
        <w:rPr>
          <w:rFonts w:ascii="Helvetica" w:eastAsia="Times New Roman" w:hAnsi="Helvetica" w:cs="Times New Roman"/>
          <w:color w:val="777777"/>
          <w:sz w:val="24"/>
          <w:szCs w:val="24"/>
        </w:rPr>
      </w:pPr>
    </w:p>
    <w:p w14:paraId="593F03B9" w14:textId="183D17EA" w:rsidR="00210F8E" w:rsidRPr="002B307B" w:rsidRDefault="00A50C5B" w:rsidP="00DE4F36">
      <w:pPr>
        <w:spacing w:line="331" w:lineRule="auto"/>
        <w:rPr>
          <w:color w:val="0A0A0A"/>
          <w:sz w:val="30"/>
          <w:szCs w:val="30"/>
          <w:shd w:val="clear" w:color="auto" w:fill="FEFEFE"/>
        </w:rPr>
      </w:pPr>
      <w:r w:rsidRPr="002B307B">
        <w:t>Comment calculer la quantité de protéines requise ? Cette quantité dépend de nombreux facteurs – âge, sexe, activité physique, objectifs poursuivis</w:t>
      </w:r>
      <w:r w:rsidR="00AC4CD5" w:rsidRPr="002B307B">
        <w:t xml:space="preserve"> (prise de muscle, perte de gras, sèche pour une compétition)</w:t>
      </w:r>
      <w:r w:rsidRPr="002B307B">
        <w:t xml:space="preserve">. </w:t>
      </w:r>
      <w:r w:rsidR="00AF658E" w:rsidRPr="002B307B">
        <w:t>Plus vous êtes sportif, plus la quantité de protéines requise est importante afin de maintenir la masse musculaire en place</w:t>
      </w:r>
      <w:r w:rsidR="00533500" w:rsidRPr="002B307B">
        <w:t>, ce qui nécessite d’adapter la diète au cas par cas</w:t>
      </w:r>
      <w:r w:rsidR="00AF658E" w:rsidRPr="002B307B">
        <w:t xml:space="preserve">. </w:t>
      </w:r>
      <w:r w:rsidR="00533500" w:rsidRPr="002B307B">
        <w:t xml:space="preserve">En règle générale </w:t>
      </w:r>
      <w:r w:rsidR="00AC4CD5" w:rsidRPr="002B307B">
        <w:t>la quantité idéale de protéines est d’environ 1,6 gramme par kilo de poids corporel et par jour</w:t>
      </w:r>
      <w:r w:rsidR="00210F8E" w:rsidRPr="002B307B">
        <w:t xml:space="preserve"> pour les hommes et de 1,2 gramme par kilo de poids corporel et par jour pour les hommes - c</w:t>
      </w:r>
      <w:r w:rsidR="00AC4CD5" w:rsidRPr="002B307B">
        <w:t>ela représente environ 130 grammes de protéines pour un homme de 80 kilogrammes</w:t>
      </w:r>
      <w:r w:rsidR="00210F8E" w:rsidRPr="002B307B">
        <w:t xml:space="preserve"> et </w:t>
      </w:r>
      <w:r w:rsidR="000D4CC1" w:rsidRPr="002B307B">
        <w:t>72</w:t>
      </w:r>
      <w:r w:rsidR="00210F8E" w:rsidRPr="002B307B">
        <w:t xml:space="preserve"> grammes pour une femme de 60 kilogrammes</w:t>
      </w:r>
      <w:r w:rsidR="00AC4CD5" w:rsidRPr="002B307B">
        <w:t>.</w:t>
      </w:r>
    </w:p>
    <w:p w14:paraId="55428987" w14:textId="77777777" w:rsidR="00210F8E" w:rsidRPr="002B307B" w:rsidRDefault="00210F8E" w:rsidP="00DE4F36">
      <w:pPr>
        <w:spacing w:line="331" w:lineRule="auto"/>
        <w:rPr>
          <w:color w:val="0A0A0A"/>
          <w:sz w:val="30"/>
          <w:szCs w:val="30"/>
          <w:shd w:val="clear" w:color="auto" w:fill="FEFEFE"/>
        </w:rPr>
      </w:pPr>
    </w:p>
    <w:p w14:paraId="79A1C67B" w14:textId="2F9B018B" w:rsidR="00646514" w:rsidRPr="002B307B" w:rsidRDefault="00646514" w:rsidP="008D15B4">
      <w:pPr>
        <w:spacing w:line="331" w:lineRule="auto"/>
      </w:pPr>
      <w:r w:rsidRPr="002B307B">
        <w:t xml:space="preserve">Nous allons </w:t>
      </w:r>
      <w:r w:rsidR="00E23807">
        <w:t xml:space="preserve">maintenant </w:t>
      </w:r>
      <w:r w:rsidRPr="002B307B">
        <w:t xml:space="preserve">donner des exemples </w:t>
      </w:r>
      <w:r w:rsidR="00DC0CDE" w:rsidRPr="002B307B">
        <w:t xml:space="preserve">d’aliments à utiliser pour la diète </w:t>
      </w:r>
      <w:r w:rsidR="00E23807">
        <w:t>hyper protéinée.</w:t>
      </w:r>
    </w:p>
    <w:p w14:paraId="073BE402" w14:textId="77777777" w:rsidR="005D0CFC" w:rsidRDefault="005D0CFC" w:rsidP="005D0CFC">
      <w:pPr>
        <w:rPr>
          <w:i/>
        </w:rPr>
      </w:pPr>
    </w:p>
    <w:p w14:paraId="032AEFFB" w14:textId="77777777" w:rsidR="00E23807" w:rsidRPr="002B307B" w:rsidRDefault="00E23807" w:rsidP="005D0CFC">
      <w:pPr>
        <w:rPr>
          <w:i/>
        </w:rPr>
      </w:pPr>
    </w:p>
    <w:p w14:paraId="1FA6C538" w14:textId="5AC458DE" w:rsidR="005D0CFC" w:rsidRPr="002B307B" w:rsidRDefault="00B81F71" w:rsidP="005D0CFC">
      <w:pPr>
        <w:pStyle w:val="Heading2"/>
        <w:keepNext w:val="0"/>
        <w:keepLines w:val="0"/>
        <w:spacing w:line="331" w:lineRule="auto"/>
      </w:pPr>
      <w:bookmarkStart w:id="0" w:name="_f0q8o73ru72" w:colFirst="0" w:colLast="0"/>
      <w:bookmarkEnd w:id="0"/>
      <w:r>
        <w:lastRenderedPageBreak/>
        <w:t>C</w:t>
      </w:r>
      <w:r w:rsidR="005140C0" w:rsidRPr="002B307B">
        <w:t>ommencer la diète hyper</w:t>
      </w:r>
      <w:r w:rsidR="00E23807">
        <w:t xml:space="preserve"> </w:t>
      </w:r>
      <w:r w:rsidR="005140C0" w:rsidRPr="002B307B">
        <w:t>protéinée</w:t>
      </w:r>
    </w:p>
    <w:p w14:paraId="59AF3896" w14:textId="529ABAAF" w:rsidR="000F5BEE" w:rsidRPr="002B307B" w:rsidRDefault="000F5BEE" w:rsidP="000F5BEE">
      <w:r w:rsidRPr="002B307B">
        <w:t xml:space="preserve">Une diète </w:t>
      </w:r>
      <w:r w:rsidR="00533E54" w:rsidRPr="002B307B">
        <w:t>hyper protéinée</w:t>
      </w:r>
      <w:r w:rsidRPr="002B307B">
        <w:t xml:space="preserve"> pour les sportif</w:t>
      </w:r>
      <w:r w:rsidR="00533E54">
        <w:t>s</w:t>
      </w:r>
      <w:r w:rsidRPr="002B307B">
        <w:t xml:space="preserve"> est le meilleur moyen pour améliorer les performances, la condition physique et perdre le tissu adipeux. La consommation moyenne des protéines va dépendre aussi de l’activité physique pratiquée: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2"/>
        <w:gridCol w:w="3425"/>
      </w:tblGrid>
      <w:tr w:rsidR="000F5BEE" w:rsidRPr="000F5BEE" w14:paraId="6D73E35B" w14:textId="77777777" w:rsidTr="00DC0CDE">
        <w:trPr>
          <w:tblCellSpacing w:w="15" w:type="dxa"/>
        </w:trPr>
        <w:tc>
          <w:tcPr>
            <w:tcW w:w="0" w:type="auto"/>
            <w:vAlign w:val="center"/>
            <w:hideMark/>
          </w:tcPr>
          <w:p w14:paraId="768624B7" w14:textId="77777777" w:rsidR="000F5BEE" w:rsidRPr="000F5BEE" w:rsidRDefault="000F5BEE" w:rsidP="000F5BEE">
            <w:r w:rsidRPr="000F5BEE">
              <w:t>Types de sport</w:t>
            </w:r>
          </w:p>
        </w:tc>
        <w:tc>
          <w:tcPr>
            <w:tcW w:w="3380" w:type="dxa"/>
            <w:vAlign w:val="center"/>
            <w:hideMark/>
          </w:tcPr>
          <w:p w14:paraId="133B8542" w14:textId="77777777" w:rsidR="000F5BEE" w:rsidRPr="000F5BEE" w:rsidRDefault="000F5BEE" w:rsidP="000F5BEE">
            <w:r w:rsidRPr="000F5BEE">
              <w:t>Besoins en protéines</w:t>
            </w:r>
          </w:p>
        </w:tc>
      </w:tr>
      <w:tr w:rsidR="000F5BEE" w:rsidRPr="000F5BEE" w14:paraId="2E67D7D2" w14:textId="77777777" w:rsidTr="00DC0CDE">
        <w:trPr>
          <w:tblCellSpacing w:w="15" w:type="dxa"/>
        </w:trPr>
        <w:tc>
          <w:tcPr>
            <w:tcW w:w="0" w:type="auto"/>
            <w:vAlign w:val="center"/>
            <w:hideMark/>
          </w:tcPr>
          <w:p w14:paraId="11E6049C" w14:textId="77777777" w:rsidR="000F5BEE" w:rsidRPr="000F5BEE" w:rsidRDefault="000F5BEE" w:rsidP="000F5BEE">
            <w:r w:rsidRPr="000F5BEE">
              <w:t>Sédentaire</w:t>
            </w:r>
          </w:p>
        </w:tc>
        <w:tc>
          <w:tcPr>
            <w:tcW w:w="3380" w:type="dxa"/>
            <w:vAlign w:val="center"/>
            <w:hideMark/>
          </w:tcPr>
          <w:p w14:paraId="404B9389" w14:textId="77777777" w:rsidR="000F5BEE" w:rsidRPr="000F5BEE" w:rsidRDefault="000F5BEE" w:rsidP="000F5BEE">
            <w:r w:rsidRPr="000F5BEE">
              <w:t>0,8g/kg de poids corporel</w:t>
            </w:r>
          </w:p>
        </w:tc>
      </w:tr>
      <w:tr w:rsidR="000F5BEE" w:rsidRPr="000F5BEE" w14:paraId="19059FD0" w14:textId="77777777" w:rsidTr="00DC0CDE">
        <w:trPr>
          <w:tblCellSpacing w:w="15" w:type="dxa"/>
        </w:trPr>
        <w:tc>
          <w:tcPr>
            <w:tcW w:w="0" w:type="auto"/>
            <w:vAlign w:val="center"/>
            <w:hideMark/>
          </w:tcPr>
          <w:p w14:paraId="60CF6017" w14:textId="77777777" w:rsidR="000F5BEE" w:rsidRPr="000F5BEE" w:rsidRDefault="000F5BEE" w:rsidP="000F5BEE">
            <w:r w:rsidRPr="000F5BEE">
              <w:t>Sports esthétiques (gym, danse)</w:t>
            </w:r>
          </w:p>
        </w:tc>
        <w:tc>
          <w:tcPr>
            <w:tcW w:w="3380" w:type="dxa"/>
            <w:vAlign w:val="center"/>
            <w:hideMark/>
          </w:tcPr>
          <w:p w14:paraId="0EA6332B" w14:textId="77777777" w:rsidR="000F5BEE" w:rsidRPr="000F5BEE" w:rsidRDefault="000F5BEE" w:rsidP="000F5BEE">
            <w:r w:rsidRPr="000F5BEE">
              <w:t>1,2 à 1,7g/kg de poids corporel</w:t>
            </w:r>
          </w:p>
        </w:tc>
      </w:tr>
      <w:tr w:rsidR="000F5BEE" w:rsidRPr="000F5BEE" w14:paraId="2974BED6" w14:textId="77777777" w:rsidTr="00DC0CDE">
        <w:trPr>
          <w:tblCellSpacing w:w="15" w:type="dxa"/>
        </w:trPr>
        <w:tc>
          <w:tcPr>
            <w:tcW w:w="0" w:type="auto"/>
            <w:vAlign w:val="center"/>
            <w:hideMark/>
          </w:tcPr>
          <w:p w14:paraId="07D0A1F8" w14:textId="77777777" w:rsidR="000F5BEE" w:rsidRPr="000F5BEE" w:rsidRDefault="000F5BEE" w:rsidP="000F5BEE">
            <w:r w:rsidRPr="000F5BEE">
              <w:t>Sports d'endurance (vélo, course, natation)</w:t>
            </w:r>
          </w:p>
        </w:tc>
        <w:tc>
          <w:tcPr>
            <w:tcW w:w="3380" w:type="dxa"/>
            <w:vAlign w:val="center"/>
            <w:hideMark/>
          </w:tcPr>
          <w:p w14:paraId="69E24B6F" w14:textId="77777777" w:rsidR="000F5BEE" w:rsidRPr="000F5BEE" w:rsidRDefault="000F5BEE" w:rsidP="000F5BEE">
            <w:r w:rsidRPr="000F5BEE">
              <w:t>1,2 à 1,6g/kg de poids corporel</w:t>
            </w:r>
          </w:p>
        </w:tc>
      </w:tr>
      <w:tr w:rsidR="000F5BEE" w:rsidRPr="000F5BEE" w14:paraId="34E70D82" w14:textId="77777777" w:rsidTr="00DC0CDE">
        <w:trPr>
          <w:tblCellSpacing w:w="15" w:type="dxa"/>
        </w:trPr>
        <w:tc>
          <w:tcPr>
            <w:tcW w:w="0" w:type="auto"/>
            <w:vAlign w:val="center"/>
            <w:hideMark/>
          </w:tcPr>
          <w:p w14:paraId="7EC9E597" w14:textId="77777777" w:rsidR="000F5BEE" w:rsidRPr="000F5BEE" w:rsidRDefault="000F5BEE" w:rsidP="000F5BEE">
            <w:r w:rsidRPr="000F5BEE">
              <w:t>Sports de puissance (haltérophilie, sprints, boxe)</w:t>
            </w:r>
          </w:p>
        </w:tc>
        <w:tc>
          <w:tcPr>
            <w:tcW w:w="3380" w:type="dxa"/>
            <w:vAlign w:val="center"/>
            <w:hideMark/>
          </w:tcPr>
          <w:p w14:paraId="2279C77F" w14:textId="77777777" w:rsidR="000F5BEE" w:rsidRPr="000F5BEE" w:rsidRDefault="000F5BEE" w:rsidP="000F5BEE">
            <w:r w:rsidRPr="000F5BEE">
              <w:t>1,6 à 1,8g/kg de poids corporel</w:t>
            </w:r>
          </w:p>
        </w:tc>
      </w:tr>
      <w:tr w:rsidR="000F5BEE" w:rsidRPr="000F5BEE" w14:paraId="5AAED752" w14:textId="77777777" w:rsidTr="00DC0CDE">
        <w:trPr>
          <w:tblCellSpacing w:w="15" w:type="dxa"/>
        </w:trPr>
        <w:tc>
          <w:tcPr>
            <w:tcW w:w="0" w:type="auto"/>
            <w:vAlign w:val="center"/>
            <w:hideMark/>
          </w:tcPr>
          <w:p w14:paraId="1EFDFAD0" w14:textId="77777777" w:rsidR="000F5BEE" w:rsidRPr="000F5BEE" w:rsidRDefault="000F5BEE" w:rsidP="000F5BEE">
            <w:r w:rsidRPr="000F5BEE">
              <w:t>Maintien de la masse musculaire</w:t>
            </w:r>
          </w:p>
        </w:tc>
        <w:tc>
          <w:tcPr>
            <w:tcW w:w="3380" w:type="dxa"/>
            <w:vAlign w:val="center"/>
            <w:hideMark/>
          </w:tcPr>
          <w:p w14:paraId="108BB516" w14:textId="77777777" w:rsidR="000F5BEE" w:rsidRPr="000F5BEE" w:rsidRDefault="000F5BEE" w:rsidP="000F5BEE">
            <w:r w:rsidRPr="000F5BEE">
              <w:t>1,2 à 1,6g/kg de poids corporel</w:t>
            </w:r>
          </w:p>
        </w:tc>
      </w:tr>
      <w:tr w:rsidR="000F5BEE" w:rsidRPr="000F5BEE" w14:paraId="52C84BCA" w14:textId="77777777" w:rsidTr="00DC0CDE">
        <w:trPr>
          <w:tblCellSpacing w:w="15" w:type="dxa"/>
        </w:trPr>
        <w:tc>
          <w:tcPr>
            <w:tcW w:w="0" w:type="auto"/>
            <w:vAlign w:val="center"/>
            <w:hideMark/>
          </w:tcPr>
          <w:p w14:paraId="008745D3" w14:textId="77777777" w:rsidR="000F5BEE" w:rsidRPr="000F5BEE" w:rsidRDefault="000F5BEE" w:rsidP="000F5BEE">
            <w:r w:rsidRPr="000F5BEE">
              <w:t>Développement de la masse musculaire</w:t>
            </w:r>
          </w:p>
        </w:tc>
        <w:tc>
          <w:tcPr>
            <w:tcW w:w="3380" w:type="dxa"/>
            <w:vAlign w:val="center"/>
            <w:hideMark/>
          </w:tcPr>
          <w:p w14:paraId="608E6BBE" w14:textId="5C3F039E" w:rsidR="000F5BEE" w:rsidRPr="000F5BEE" w:rsidRDefault="000F5BEE" w:rsidP="000F5BEE">
            <w:r w:rsidRPr="000F5BEE">
              <w:t>1,6 à 1,8g/kg de poids corporel</w:t>
            </w:r>
          </w:p>
        </w:tc>
      </w:tr>
    </w:tbl>
    <w:p w14:paraId="6BD16AC1" w14:textId="77777777" w:rsidR="000F5BEE" w:rsidRPr="002B307B" w:rsidRDefault="000F5BEE" w:rsidP="000F5BEE"/>
    <w:p w14:paraId="1FBF57D1" w14:textId="108F8E8A" w:rsidR="00C4704D" w:rsidRPr="002B307B" w:rsidRDefault="00FE3651" w:rsidP="005D0CFC">
      <w:pPr>
        <w:spacing w:line="331" w:lineRule="auto"/>
      </w:pPr>
      <w:r w:rsidRPr="002B307B">
        <w:rPr>
          <w:noProof/>
        </w:rPr>
        <w:drawing>
          <wp:anchor distT="0" distB="0" distL="114300" distR="114300" simplePos="0" relativeHeight="251659264" behindDoc="1" locked="0" layoutInCell="1" allowOverlap="1" wp14:anchorId="1C43B429" wp14:editId="14BB0FA3">
            <wp:simplePos x="0" y="0"/>
            <wp:positionH relativeFrom="column">
              <wp:posOffset>4892040</wp:posOffset>
            </wp:positionH>
            <wp:positionV relativeFrom="paragraph">
              <wp:posOffset>1004570</wp:posOffset>
            </wp:positionV>
            <wp:extent cx="1026795" cy="1492250"/>
            <wp:effectExtent l="0" t="0" r="1905" b="0"/>
            <wp:wrapTight wrapText="bothSides">
              <wp:wrapPolygon edited="0">
                <wp:start x="8015" y="0"/>
                <wp:lineTo x="5210" y="276"/>
                <wp:lineTo x="0" y="3033"/>
                <wp:lineTo x="0" y="19302"/>
                <wp:lineTo x="2805" y="20957"/>
                <wp:lineTo x="5210" y="21232"/>
                <wp:lineTo x="16030" y="21232"/>
                <wp:lineTo x="18434" y="20957"/>
                <wp:lineTo x="21239" y="19302"/>
                <wp:lineTo x="21239" y="3033"/>
                <wp:lineTo x="16430" y="276"/>
                <wp:lineTo x="13625" y="0"/>
                <wp:lineTo x="8015" y="0"/>
              </wp:wrapPolygon>
            </wp:wrapTight>
            <wp:docPr id="3" name="Picture 3" descr="Iso Whey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 Whey Zero"/>
                    <pic:cNvPicPr>
                      <a:picLocks noChangeAspect="1" noChangeArrowheads="1"/>
                    </pic:cNvPicPr>
                  </pic:nvPicPr>
                  <pic:blipFill rotWithShape="1">
                    <a:blip r:embed="rId13">
                      <a:extLst>
                        <a:ext uri="{28A0092B-C50C-407E-A947-70E740481C1C}">
                          <a14:useLocalDpi xmlns:a14="http://schemas.microsoft.com/office/drawing/2010/main" val="0"/>
                        </a:ext>
                      </a:extLst>
                    </a:blip>
                    <a:srcRect l="14154" t="20715" r="14461" b="19105"/>
                    <a:stretch/>
                  </pic:blipFill>
                  <pic:spPr bwMode="auto">
                    <a:xfrm>
                      <a:off x="0" y="0"/>
                      <a:ext cx="1026795" cy="1492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704D" w:rsidRPr="002B307B">
        <w:t xml:space="preserve">La quantité de glucides et de lipides est également importante – il ne faut pas totalement éliminer ces nutriments de la diète </w:t>
      </w:r>
      <w:r w:rsidR="00533E54" w:rsidRPr="002B307B">
        <w:t>hyper protéinée</w:t>
      </w:r>
      <w:r w:rsidR="00C4704D" w:rsidRPr="002B307B">
        <w:t xml:space="preserve">. </w:t>
      </w:r>
      <w:r w:rsidR="00CA705E" w:rsidRPr="002B307B">
        <w:t>Il faut garder environ 2 à 3 grammes de glucides par kilogramme corporel pour les hommes et 1,2 à 2 grammes pour les femmes, quant aux lipides – environ 1 gramme par kilogramme corporel pour les hommes et 0,5 à 0,8 pour les femmes.</w:t>
      </w:r>
      <w:r w:rsidRPr="002B307B">
        <w:rPr>
          <w:noProof/>
        </w:rPr>
        <w:t xml:space="preserve"> </w:t>
      </w:r>
    </w:p>
    <w:p w14:paraId="1C6CA4B0" w14:textId="61BE70C2" w:rsidR="00CA705E" w:rsidRPr="002B307B" w:rsidRDefault="00CA705E" w:rsidP="005D0CFC">
      <w:pPr>
        <w:spacing w:line="331" w:lineRule="auto"/>
      </w:pPr>
    </w:p>
    <w:p w14:paraId="73801321" w14:textId="490AF74A" w:rsidR="00AD5215" w:rsidRPr="002B307B" w:rsidRDefault="005C3D0C" w:rsidP="005C3D0C">
      <w:pPr>
        <w:spacing w:line="331" w:lineRule="auto"/>
      </w:pPr>
      <w:r w:rsidRPr="002B307B">
        <w:t xml:space="preserve">Concernant  les sources des protéines, il est possible d’utiliser </w:t>
      </w:r>
      <w:r w:rsidR="00576C33" w:rsidRPr="002B307B">
        <w:t xml:space="preserve">des protéines d’origine animale (comme poulet, bœuf, dinde, poisson, </w:t>
      </w:r>
      <w:r w:rsidRPr="002B307B">
        <w:t>œufs</w:t>
      </w:r>
      <w:r w:rsidR="00576C33" w:rsidRPr="002B307B">
        <w:t>, laitages...) ou végétale</w:t>
      </w:r>
      <w:r w:rsidR="00AD5215" w:rsidRPr="002B307B">
        <w:t xml:space="preserve"> (quinoa, soja, tofu, lentilles, haricots, petits pois, amandes...) – ainsi les végétariens peuvent également </w:t>
      </w:r>
      <w:r w:rsidR="007644A7" w:rsidRPr="002B307B">
        <w:t xml:space="preserve"> faire une diète hyper protéinée </w:t>
      </w:r>
      <w:r w:rsidR="00AD5215" w:rsidRPr="002B307B">
        <w:t xml:space="preserve">(vous trouverez plus de détails par rapport à la diète destinée à ces derniers ici : </w:t>
      </w:r>
      <w:hyperlink r:id="rId14" w:history="1">
        <w:r w:rsidR="00AD5215" w:rsidRPr="002B307B">
          <w:rPr>
            <w:rStyle w:val="Hyperlink"/>
          </w:rPr>
          <w:t>https://biotechusa.fr/nouvelle/proteine-vegetale-11-plats-si-vous-voulez-remplacer-les-proteines-animales/</w:t>
        </w:r>
      </w:hyperlink>
      <w:r w:rsidR="00AD5215" w:rsidRPr="002B307B">
        <w:t>).</w:t>
      </w:r>
    </w:p>
    <w:p w14:paraId="0FF9C850" w14:textId="298058F0" w:rsidR="00AD5215" w:rsidRPr="002B307B" w:rsidRDefault="00FE3651" w:rsidP="005C3D0C">
      <w:pPr>
        <w:spacing w:line="331" w:lineRule="auto"/>
      </w:pPr>
      <w:r w:rsidRPr="002B307B">
        <w:rPr>
          <w:noProof/>
        </w:rPr>
        <w:drawing>
          <wp:anchor distT="0" distB="0" distL="114300" distR="114300" simplePos="0" relativeHeight="251660288" behindDoc="1" locked="0" layoutInCell="1" allowOverlap="1" wp14:anchorId="7372683A" wp14:editId="37E3765B">
            <wp:simplePos x="0" y="0"/>
            <wp:positionH relativeFrom="column">
              <wp:posOffset>-109855</wp:posOffset>
            </wp:positionH>
            <wp:positionV relativeFrom="paragraph">
              <wp:posOffset>57150</wp:posOffset>
            </wp:positionV>
            <wp:extent cx="1176655" cy="1972310"/>
            <wp:effectExtent l="0" t="0" r="4445" b="8890"/>
            <wp:wrapTight wrapText="bothSides">
              <wp:wrapPolygon edited="0">
                <wp:start x="0" y="0"/>
                <wp:lineTo x="0" y="21489"/>
                <wp:lineTo x="13988" y="21489"/>
                <wp:lineTo x="20982" y="20237"/>
                <wp:lineTo x="21332" y="19402"/>
                <wp:lineTo x="21332" y="1252"/>
                <wp:lineTo x="2098" y="0"/>
                <wp:lineTo x="0" y="0"/>
              </wp:wrapPolygon>
            </wp:wrapTight>
            <wp:docPr id="5" name="Picture 5" descr="Rice Pro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ce Protein"/>
                    <pic:cNvPicPr>
                      <a:picLocks noChangeAspect="1" noChangeArrowheads="1"/>
                    </pic:cNvPicPr>
                  </pic:nvPicPr>
                  <pic:blipFill rotWithShape="1">
                    <a:blip r:embed="rId15">
                      <a:extLst>
                        <a:ext uri="{28A0092B-C50C-407E-A947-70E740481C1C}">
                          <a14:useLocalDpi xmlns:a14="http://schemas.microsoft.com/office/drawing/2010/main" val="0"/>
                        </a:ext>
                      </a:extLst>
                    </a:blip>
                    <a:srcRect l="13538" t="13929" r="12615" b="14283"/>
                    <a:stretch/>
                  </pic:blipFill>
                  <pic:spPr bwMode="auto">
                    <a:xfrm>
                      <a:off x="0" y="0"/>
                      <a:ext cx="1176655" cy="1972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EE1F8E" w14:textId="3BE0BDF0" w:rsidR="00576C33" w:rsidRPr="002B307B" w:rsidRDefault="00FE3651" w:rsidP="005C3D0C">
      <w:pPr>
        <w:spacing w:line="331" w:lineRule="auto"/>
      </w:pPr>
      <w:r w:rsidRPr="002B307B">
        <w:rPr>
          <w:noProof/>
        </w:rPr>
        <w:drawing>
          <wp:anchor distT="0" distB="0" distL="114300" distR="114300" simplePos="0" relativeHeight="251661312" behindDoc="1" locked="0" layoutInCell="1" allowOverlap="1" wp14:anchorId="2A99DF9F" wp14:editId="2C40568E">
            <wp:simplePos x="0" y="0"/>
            <wp:positionH relativeFrom="column">
              <wp:posOffset>3790950</wp:posOffset>
            </wp:positionH>
            <wp:positionV relativeFrom="paragraph">
              <wp:posOffset>46355</wp:posOffset>
            </wp:positionV>
            <wp:extent cx="1030605" cy="1712595"/>
            <wp:effectExtent l="0" t="0" r="0" b="1905"/>
            <wp:wrapTight wrapText="bothSides">
              <wp:wrapPolygon edited="0">
                <wp:start x="0" y="0"/>
                <wp:lineTo x="0" y="21384"/>
                <wp:lineTo x="15970" y="21384"/>
                <wp:lineTo x="21161" y="20663"/>
                <wp:lineTo x="21161" y="1201"/>
                <wp:lineTo x="16370" y="481"/>
                <wp:lineTo x="1597" y="0"/>
                <wp:lineTo x="0" y="0"/>
              </wp:wrapPolygon>
            </wp:wrapTight>
            <wp:docPr id="4" name="Picture 4" descr="Vegan pro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gan protein"/>
                    <pic:cNvPicPr>
                      <a:picLocks noChangeAspect="1" noChangeArrowheads="1"/>
                    </pic:cNvPicPr>
                  </pic:nvPicPr>
                  <pic:blipFill rotWithShape="1">
                    <a:blip r:embed="rId16">
                      <a:extLst>
                        <a:ext uri="{28A0092B-C50C-407E-A947-70E740481C1C}">
                          <a14:useLocalDpi xmlns:a14="http://schemas.microsoft.com/office/drawing/2010/main" val="0"/>
                        </a:ext>
                      </a:extLst>
                    </a:blip>
                    <a:srcRect l="13847" t="14643" r="11692" b="13568"/>
                    <a:stretch/>
                  </pic:blipFill>
                  <pic:spPr bwMode="auto">
                    <a:xfrm>
                      <a:off x="0" y="0"/>
                      <a:ext cx="1030605" cy="1712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5215" w:rsidRPr="002B307B">
        <w:t xml:space="preserve">Enfin, il est aussi possible de </w:t>
      </w:r>
      <w:r w:rsidR="00576C33" w:rsidRPr="002B307B">
        <w:t xml:space="preserve">compléter sa ration alimentaire par des protéines sous forme de compléments alimentaires comme la </w:t>
      </w:r>
      <w:proofErr w:type="spellStart"/>
      <w:r w:rsidR="00576C33" w:rsidRPr="002B307B">
        <w:t>whey</w:t>
      </w:r>
      <w:proofErr w:type="spellEnd"/>
      <w:r w:rsidR="00D04E08" w:rsidRPr="002B307B">
        <w:t>, isolat</w:t>
      </w:r>
      <w:r w:rsidR="00576C33" w:rsidRPr="002B307B">
        <w:t xml:space="preserve"> ou encore les protéines de soja et de riz.</w:t>
      </w:r>
      <w:r w:rsidRPr="002B307B">
        <w:t xml:space="preserve"> </w:t>
      </w:r>
    </w:p>
    <w:p w14:paraId="72924A06" w14:textId="77777777" w:rsidR="00D04E08" w:rsidRPr="002B307B" w:rsidRDefault="00D04E08" w:rsidP="005C3D0C">
      <w:pPr>
        <w:spacing w:line="331" w:lineRule="auto"/>
      </w:pPr>
    </w:p>
    <w:p w14:paraId="712EAE3B" w14:textId="2884858B" w:rsidR="00D04E08" w:rsidRPr="002B307B" w:rsidRDefault="00D04E08" w:rsidP="005C3D0C">
      <w:pPr>
        <w:spacing w:line="331" w:lineRule="auto"/>
      </w:pPr>
      <w:r w:rsidRPr="002B307B">
        <w:t xml:space="preserve">Naturellement </w:t>
      </w:r>
      <w:proofErr w:type="spellStart"/>
      <w:r w:rsidRPr="002B307B">
        <w:t>BiotechUSA</w:t>
      </w:r>
      <w:proofErr w:type="spellEnd"/>
      <w:r w:rsidRPr="002B307B">
        <w:t xml:space="preserve"> vous propose tous ces compléments dans sa gamme : 100% </w:t>
      </w:r>
      <w:r w:rsidR="00FE3651" w:rsidRPr="002B307B">
        <w:t xml:space="preserve">Pure </w:t>
      </w:r>
      <w:proofErr w:type="spellStart"/>
      <w:r w:rsidRPr="002B307B">
        <w:t>Whey</w:t>
      </w:r>
      <w:proofErr w:type="spellEnd"/>
      <w:r w:rsidRPr="002B307B">
        <w:t xml:space="preserve">, Iso </w:t>
      </w:r>
      <w:proofErr w:type="spellStart"/>
      <w:r w:rsidRPr="002B307B">
        <w:t>Zero</w:t>
      </w:r>
      <w:proofErr w:type="spellEnd"/>
      <w:r w:rsidRPr="002B307B">
        <w:t xml:space="preserve"> </w:t>
      </w:r>
      <w:proofErr w:type="spellStart"/>
      <w:r w:rsidRPr="002B307B">
        <w:t>Whey</w:t>
      </w:r>
      <w:proofErr w:type="spellEnd"/>
      <w:r w:rsidRPr="002B307B">
        <w:t xml:space="preserve">, </w:t>
      </w:r>
      <w:proofErr w:type="spellStart"/>
      <w:r w:rsidRPr="002B307B">
        <w:t>Rice</w:t>
      </w:r>
      <w:proofErr w:type="spellEnd"/>
      <w:r w:rsidRPr="002B307B">
        <w:t xml:space="preserve"> </w:t>
      </w:r>
      <w:proofErr w:type="spellStart"/>
      <w:r w:rsidRPr="002B307B">
        <w:t>Protein</w:t>
      </w:r>
      <w:proofErr w:type="spellEnd"/>
      <w:r w:rsidRPr="002B307B">
        <w:t xml:space="preserve">, </w:t>
      </w:r>
      <w:proofErr w:type="spellStart"/>
      <w:r w:rsidRPr="002B307B">
        <w:t>Vegan</w:t>
      </w:r>
      <w:proofErr w:type="spellEnd"/>
      <w:r w:rsidRPr="002B307B">
        <w:t xml:space="preserve"> </w:t>
      </w:r>
      <w:proofErr w:type="spellStart"/>
      <w:r w:rsidRPr="002B307B">
        <w:t>Protein</w:t>
      </w:r>
      <w:proofErr w:type="spellEnd"/>
      <w:r w:rsidR="00FD45EE">
        <w:t xml:space="preserve">, </w:t>
      </w:r>
      <w:proofErr w:type="spellStart"/>
      <w:r w:rsidR="00FD45EE">
        <w:t>ZeroBar</w:t>
      </w:r>
      <w:proofErr w:type="spellEnd"/>
      <w:r w:rsidRPr="002B307B">
        <w:t xml:space="preserve">…à vous de choisir </w:t>
      </w:r>
      <w:r w:rsidR="00533E54">
        <w:t xml:space="preserve">le complément </w:t>
      </w:r>
      <w:r w:rsidRPr="002B307B">
        <w:t>pour agrémenter votre diète.</w:t>
      </w:r>
    </w:p>
    <w:p w14:paraId="39DB3B8A" w14:textId="77777777" w:rsidR="005C3D0C" w:rsidRPr="002B307B" w:rsidRDefault="005C3D0C" w:rsidP="005C3D0C">
      <w:pPr>
        <w:spacing w:line="331" w:lineRule="auto"/>
      </w:pPr>
    </w:p>
    <w:p w14:paraId="37DC890D" w14:textId="5CBB3FBE" w:rsidR="005D0CFC" w:rsidRPr="002B307B" w:rsidRDefault="00A65146" w:rsidP="00501396">
      <w:pPr>
        <w:spacing w:line="331" w:lineRule="auto"/>
      </w:pPr>
      <w:r>
        <w:t>Et</w:t>
      </w:r>
      <w:r w:rsidR="00501396" w:rsidRPr="002B307B">
        <w:t>, pour que la diète soit équilibrée</w:t>
      </w:r>
      <w:r>
        <w:t>,</w:t>
      </w:r>
      <w:r w:rsidR="00501396" w:rsidRPr="002B307B">
        <w:t xml:space="preserve"> il ne faut pas oublier de surveiller les apports en vitamines et minéraux – en consommant par exemple des graines de courge, épinards, </w:t>
      </w:r>
      <w:r w:rsidR="00994C36" w:rsidRPr="002B307B">
        <w:t>brocolis</w:t>
      </w:r>
      <w:r w:rsidR="00501396" w:rsidRPr="002B307B">
        <w:t>, asperges, légumes verts....le choix est vaste.</w:t>
      </w:r>
    </w:p>
    <w:p w14:paraId="2DBC5A0C" w14:textId="77777777" w:rsidR="006964E8" w:rsidRPr="002B307B" w:rsidRDefault="006964E8" w:rsidP="005D0CFC">
      <w:pPr>
        <w:ind w:left="720"/>
        <w:rPr>
          <w:i/>
          <w:color w:val="1155CC"/>
          <w:u w:val="single"/>
        </w:rPr>
      </w:pPr>
    </w:p>
    <w:p w14:paraId="18512C60" w14:textId="77777777" w:rsidR="00994C36" w:rsidRDefault="00994C36" w:rsidP="005D0CFC">
      <w:pPr>
        <w:pStyle w:val="Heading2"/>
        <w:keepNext w:val="0"/>
        <w:keepLines w:val="0"/>
        <w:spacing w:line="331" w:lineRule="auto"/>
      </w:pPr>
      <w:bookmarkStart w:id="1" w:name="_s99x5woczwq" w:colFirst="0" w:colLast="0"/>
      <w:bookmarkEnd w:id="1"/>
    </w:p>
    <w:p w14:paraId="22829190" w14:textId="228D0DA5" w:rsidR="005D0CFC" w:rsidRPr="002B307B" w:rsidRDefault="00313DCE" w:rsidP="005D0CFC">
      <w:pPr>
        <w:pStyle w:val="Heading2"/>
        <w:keepNext w:val="0"/>
        <w:keepLines w:val="0"/>
        <w:spacing w:line="331" w:lineRule="auto"/>
      </w:pPr>
      <w:r w:rsidRPr="002B307B">
        <w:lastRenderedPageBreak/>
        <w:t xml:space="preserve">Plan de diète </w:t>
      </w:r>
      <w:r w:rsidR="00994C36" w:rsidRPr="002B307B">
        <w:t>hyper protéinée</w:t>
      </w:r>
      <w:r w:rsidRPr="002B307B">
        <w:t xml:space="preserve"> pour la semaine.</w:t>
      </w:r>
    </w:p>
    <w:p w14:paraId="75B09009" w14:textId="33F5D38E" w:rsidR="00313DCE" w:rsidRPr="002B307B" w:rsidRDefault="00313DCE" w:rsidP="005D0CFC">
      <w:pPr>
        <w:spacing w:line="331" w:lineRule="auto"/>
      </w:pPr>
      <w:r w:rsidRPr="002B307B">
        <w:t xml:space="preserve">Voici un exemple de diète à suivre pour </w:t>
      </w:r>
      <w:r w:rsidR="00973271">
        <w:t>un</w:t>
      </w:r>
      <w:r w:rsidR="00A65146">
        <w:t xml:space="preserve">e femme et </w:t>
      </w:r>
      <w:r w:rsidRPr="002B307B">
        <w:t xml:space="preserve">un </w:t>
      </w:r>
      <w:r w:rsidR="00973271">
        <w:t xml:space="preserve">autre </w:t>
      </w:r>
      <w:r w:rsidRPr="002B307B">
        <w:t xml:space="preserve">pour </w:t>
      </w:r>
      <w:r w:rsidR="00973271">
        <w:t>un</w:t>
      </w:r>
      <w:r w:rsidR="00A65146">
        <w:t xml:space="preserve"> homme</w:t>
      </w:r>
      <w:r w:rsidRPr="002B307B">
        <w:t xml:space="preserve"> que vous pouvez adapter ou utiliser pour établir votre propre plan. </w:t>
      </w:r>
    </w:p>
    <w:p w14:paraId="40ECCA9B" w14:textId="77777777" w:rsidR="00313DCE" w:rsidRPr="002B307B" w:rsidRDefault="00313DCE" w:rsidP="005D0CFC">
      <w:pPr>
        <w:spacing w:line="331" w:lineRule="auto"/>
      </w:pPr>
    </w:p>
    <w:p w14:paraId="2537F505" w14:textId="5DE3C3E6" w:rsidR="004011EB" w:rsidRPr="002B307B" w:rsidRDefault="0088601F" w:rsidP="005D0CFC">
      <w:pPr>
        <w:spacing w:line="331" w:lineRule="auto"/>
      </w:pPr>
      <w:r w:rsidRPr="002B307B">
        <w:t>Femme</w:t>
      </w:r>
      <w:r w:rsidR="00DA5CF5" w:rsidRPr="002B307B">
        <w:t>s</w:t>
      </w:r>
      <w:r w:rsidRPr="002B307B">
        <w:t xml:space="preserve">: </w:t>
      </w:r>
    </w:p>
    <w:tbl>
      <w:tblPr>
        <w:tblStyle w:val="TableGrid"/>
        <w:tblW w:w="0" w:type="auto"/>
        <w:tblLook w:val="04A0" w:firstRow="1" w:lastRow="0" w:firstColumn="1" w:lastColumn="0" w:noHBand="0" w:noVBand="1"/>
      </w:tblPr>
      <w:tblGrid>
        <w:gridCol w:w="2802"/>
        <w:gridCol w:w="6367"/>
      </w:tblGrid>
      <w:tr w:rsidR="00256ECF" w:rsidRPr="002B307B" w14:paraId="2B6385EB" w14:textId="77777777" w:rsidTr="00AF44E5">
        <w:tc>
          <w:tcPr>
            <w:tcW w:w="2802" w:type="dxa"/>
          </w:tcPr>
          <w:p w14:paraId="0F0F629E" w14:textId="543C1AFB" w:rsidR="00256ECF" w:rsidRPr="002B307B" w:rsidRDefault="00256ECF" w:rsidP="00AF44E5">
            <w:pPr>
              <w:spacing w:line="331" w:lineRule="auto"/>
            </w:pPr>
            <w:r w:rsidRPr="004011EB">
              <w:t xml:space="preserve">Petit déjeuner </w:t>
            </w:r>
          </w:p>
        </w:tc>
        <w:tc>
          <w:tcPr>
            <w:tcW w:w="6367" w:type="dxa"/>
          </w:tcPr>
          <w:p w14:paraId="2FA715C2" w14:textId="77777777" w:rsidR="00256ECF" w:rsidRPr="004011EB" w:rsidRDefault="00256ECF" w:rsidP="00AF44E5">
            <w:pPr>
              <w:spacing w:line="331" w:lineRule="auto"/>
            </w:pPr>
            <w:r w:rsidRPr="004011EB">
              <w:t>2 tranches de pain complet (4 g de protéines)</w:t>
            </w:r>
          </w:p>
          <w:p w14:paraId="37FA8B85" w14:textId="77777777" w:rsidR="00256ECF" w:rsidRPr="004011EB" w:rsidRDefault="00256ECF" w:rsidP="00AF44E5">
            <w:pPr>
              <w:spacing w:line="331" w:lineRule="auto"/>
            </w:pPr>
            <w:r w:rsidRPr="004011EB">
              <w:t>2 cuillères à soupe de beurre de cacahuète (8 g de protéines)</w:t>
            </w:r>
          </w:p>
          <w:p w14:paraId="21C73134" w14:textId="77777777" w:rsidR="00256ECF" w:rsidRPr="004011EB" w:rsidRDefault="00256ECF" w:rsidP="00AF44E5">
            <w:pPr>
              <w:spacing w:line="331" w:lineRule="auto"/>
            </w:pPr>
            <w:r w:rsidRPr="004011EB">
              <w:t xml:space="preserve">250 ml de lait (1 % </w:t>
            </w:r>
            <w:proofErr w:type="spellStart"/>
            <w:r w:rsidRPr="004011EB">
              <w:t>m.g</w:t>
            </w:r>
            <w:proofErr w:type="spellEnd"/>
            <w:r w:rsidRPr="004011EB">
              <w:t>. de protéines)</w:t>
            </w:r>
          </w:p>
          <w:p w14:paraId="5C4703A4" w14:textId="71B76118" w:rsidR="00256ECF" w:rsidRPr="002B307B" w:rsidRDefault="00256ECF" w:rsidP="00256ECF">
            <w:pPr>
              <w:spacing w:line="331" w:lineRule="auto"/>
            </w:pPr>
            <w:r w:rsidRPr="004011EB">
              <w:t>1 banane (1 g de protéines)</w:t>
            </w:r>
          </w:p>
        </w:tc>
      </w:tr>
      <w:tr w:rsidR="00256ECF" w:rsidRPr="002B307B" w14:paraId="58B9ADBE" w14:textId="77777777" w:rsidTr="00AF44E5">
        <w:tc>
          <w:tcPr>
            <w:tcW w:w="2802" w:type="dxa"/>
          </w:tcPr>
          <w:p w14:paraId="24154BF5" w14:textId="20E3EEF2" w:rsidR="00256ECF" w:rsidRPr="002B307B" w:rsidRDefault="00256ECF" w:rsidP="00AF44E5">
            <w:pPr>
              <w:spacing w:line="331" w:lineRule="auto"/>
            </w:pPr>
            <w:r w:rsidRPr="004011EB">
              <w:t xml:space="preserve">Collation </w:t>
            </w:r>
          </w:p>
        </w:tc>
        <w:tc>
          <w:tcPr>
            <w:tcW w:w="6367" w:type="dxa"/>
          </w:tcPr>
          <w:p w14:paraId="600FC9B2" w14:textId="5EFF7629" w:rsidR="00256ECF" w:rsidRPr="002B307B" w:rsidRDefault="00256ECF" w:rsidP="005D0CFC">
            <w:pPr>
              <w:spacing w:line="331" w:lineRule="auto"/>
            </w:pPr>
            <w:r w:rsidRPr="004011EB">
              <w:t>Un yaourt grec aux fruits (8 g de protéines)</w:t>
            </w:r>
          </w:p>
        </w:tc>
      </w:tr>
      <w:tr w:rsidR="00256ECF" w:rsidRPr="002B307B" w14:paraId="7157E9C8" w14:textId="77777777" w:rsidTr="00AF44E5">
        <w:tc>
          <w:tcPr>
            <w:tcW w:w="2802" w:type="dxa"/>
          </w:tcPr>
          <w:p w14:paraId="664B4A6E" w14:textId="720C98FF" w:rsidR="00256ECF" w:rsidRPr="002B307B" w:rsidRDefault="00256ECF" w:rsidP="005D0CFC">
            <w:pPr>
              <w:spacing w:line="331" w:lineRule="auto"/>
            </w:pPr>
            <w:r w:rsidRPr="004011EB">
              <w:t>Midi</w:t>
            </w:r>
          </w:p>
        </w:tc>
        <w:tc>
          <w:tcPr>
            <w:tcW w:w="6367" w:type="dxa"/>
          </w:tcPr>
          <w:p w14:paraId="50FFE08D" w14:textId="77777777" w:rsidR="00256ECF" w:rsidRPr="004011EB" w:rsidRDefault="00256ECF" w:rsidP="00AF44E5">
            <w:pPr>
              <w:spacing w:line="331" w:lineRule="auto"/>
            </w:pPr>
            <w:r w:rsidRPr="004011EB">
              <w:t>2 tranches de pain aux céréales (4 g de protéines)</w:t>
            </w:r>
          </w:p>
          <w:p w14:paraId="71735A30" w14:textId="03566149" w:rsidR="00256ECF" w:rsidRPr="002B307B" w:rsidRDefault="00256ECF" w:rsidP="00AF44E5">
            <w:pPr>
              <w:spacing w:line="331" w:lineRule="auto"/>
            </w:pPr>
            <w:r w:rsidRPr="004011EB">
              <w:t>85 g de thon en conserve (15 g de protéines)</w:t>
            </w:r>
          </w:p>
        </w:tc>
      </w:tr>
      <w:tr w:rsidR="00256ECF" w:rsidRPr="002B307B" w14:paraId="03A3C832" w14:textId="77777777" w:rsidTr="00AF44E5">
        <w:tc>
          <w:tcPr>
            <w:tcW w:w="2802" w:type="dxa"/>
          </w:tcPr>
          <w:p w14:paraId="54B091B8" w14:textId="635272A2" w:rsidR="00256ECF" w:rsidRPr="002B307B" w:rsidRDefault="00256ECF" w:rsidP="00AF44E5">
            <w:pPr>
              <w:spacing w:line="331" w:lineRule="auto"/>
            </w:pPr>
            <w:r w:rsidRPr="004011EB">
              <w:t xml:space="preserve">Collation </w:t>
            </w:r>
          </w:p>
        </w:tc>
        <w:tc>
          <w:tcPr>
            <w:tcW w:w="6367" w:type="dxa"/>
          </w:tcPr>
          <w:p w14:paraId="2463D8D5" w14:textId="77777777" w:rsidR="00256ECF" w:rsidRPr="004011EB" w:rsidRDefault="00256ECF" w:rsidP="00AF44E5">
            <w:pPr>
              <w:spacing w:line="331" w:lineRule="auto"/>
            </w:pPr>
            <w:r w:rsidRPr="004011EB">
              <w:t>Amandes non salées 1/4 tasse (7 g de protéines)</w:t>
            </w:r>
          </w:p>
          <w:p w14:paraId="14D3279F" w14:textId="25823A39" w:rsidR="00256ECF" w:rsidRPr="002B307B" w:rsidRDefault="00256ECF" w:rsidP="00AF44E5">
            <w:pPr>
              <w:spacing w:line="331" w:lineRule="auto"/>
            </w:pPr>
            <w:r w:rsidRPr="004011EB">
              <w:t>1 pomme (0,5 g de protéines)</w:t>
            </w:r>
          </w:p>
        </w:tc>
      </w:tr>
      <w:tr w:rsidR="00256ECF" w:rsidRPr="002B307B" w14:paraId="563E2A33" w14:textId="77777777" w:rsidTr="00AF44E5">
        <w:tc>
          <w:tcPr>
            <w:tcW w:w="2802" w:type="dxa"/>
          </w:tcPr>
          <w:p w14:paraId="3D43D9F1" w14:textId="29F8AAA3" w:rsidR="00256ECF" w:rsidRPr="002B307B" w:rsidRDefault="00256ECF" w:rsidP="005D0CFC">
            <w:pPr>
              <w:spacing w:line="331" w:lineRule="auto"/>
            </w:pPr>
            <w:r w:rsidRPr="004011EB">
              <w:t>Soir</w:t>
            </w:r>
          </w:p>
        </w:tc>
        <w:tc>
          <w:tcPr>
            <w:tcW w:w="6367" w:type="dxa"/>
          </w:tcPr>
          <w:p w14:paraId="657C5F89" w14:textId="77777777" w:rsidR="00256ECF" w:rsidRPr="004011EB" w:rsidRDefault="00256ECF" w:rsidP="00AF44E5">
            <w:pPr>
              <w:spacing w:line="331" w:lineRule="auto"/>
            </w:pPr>
            <w:r w:rsidRPr="004011EB">
              <w:t>100g de poulet (20 g de protéines)</w:t>
            </w:r>
          </w:p>
          <w:p w14:paraId="6F6A0ABF" w14:textId="77777777" w:rsidR="00256ECF" w:rsidRPr="004011EB" w:rsidRDefault="00256ECF" w:rsidP="00AF44E5">
            <w:pPr>
              <w:spacing w:line="331" w:lineRule="auto"/>
            </w:pPr>
            <w:r w:rsidRPr="004011EB">
              <w:t>1 tasse de riz (5 g de protéines)</w:t>
            </w:r>
          </w:p>
          <w:p w14:paraId="6F0CB9BB" w14:textId="522B2484" w:rsidR="00256ECF" w:rsidRPr="002B307B" w:rsidRDefault="00256ECF" w:rsidP="00AF44E5">
            <w:pPr>
              <w:spacing w:line="331" w:lineRule="auto"/>
            </w:pPr>
            <w:r w:rsidRPr="004011EB">
              <w:t>1 tasse de brocoli (6 g de protéines)</w:t>
            </w:r>
          </w:p>
        </w:tc>
      </w:tr>
      <w:tr w:rsidR="00256ECF" w:rsidRPr="002B307B" w14:paraId="0A58575A" w14:textId="77777777" w:rsidTr="00AF44E5">
        <w:tc>
          <w:tcPr>
            <w:tcW w:w="2802" w:type="dxa"/>
          </w:tcPr>
          <w:p w14:paraId="29E5DCB1" w14:textId="48E4EC98" w:rsidR="00256ECF" w:rsidRPr="002B307B" w:rsidRDefault="00256ECF" w:rsidP="005D0CFC">
            <w:pPr>
              <w:spacing w:line="331" w:lineRule="auto"/>
            </w:pPr>
            <w:r w:rsidRPr="004011EB">
              <w:t>Après l'entraînement</w:t>
            </w:r>
          </w:p>
        </w:tc>
        <w:tc>
          <w:tcPr>
            <w:tcW w:w="6367" w:type="dxa"/>
          </w:tcPr>
          <w:p w14:paraId="6549DFB9" w14:textId="51FF441D" w:rsidR="00256ECF" w:rsidRPr="004011EB" w:rsidRDefault="00256ECF" w:rsidP="00AF44E5">
            <w:pPr>
              <w:spacing w:line="331" w:lineRule="auto"/>
            </w:pPr>
            <w:r w:rsidRPr="004011EB">
              <w:t>120 g de fromage blanc (15 g de protéines)</w:t>
            </w:r>
          </w:p>
          <w:p w14:paraId="725036EF" w14:textId="5E1897C5" w:rsidR="00256ECF" w:rsidRPr="002B307B" w:rsidRDefault="00256ECF" w:rsidP="00AF44E5">
            <w:pPr>
              <w:spacing w:line="331" w:lineRule="auto"/>
            </w:pPr>
            <w:r w:rsidRPr="004011EB">
              <w:t>4 biscuits aux figues (2,5 g de protéines)</w:t>
            </w:r>
          </w:p>
        </w:tc>
      </w:tr>
    </w:tbl>
    <w:p w14:paraId="41E9601B" w14:textId="77777777" w:rsidR="00256ECF" w:rsidRPr="002B307B" w:rsidRDefault="00256ECF" w:rsidP="005D0CFC">
      <w:pPr>
        <w:spacing w:line="331" w:lineRule="auto"/>
      </w:pPr>
    </w:p>
    <w:p w14:paraId="6EBF8479" w14:textId="77777777" w:rsidR="004011EB" w:rsidRPr="002B307B" w:rsidRDefault="004011EB" w:rsidP="005D0CFC">
      <w:pPr>
        <w:spacing w:line="331" w:lineRule="auto"/>
      </w:pPr>
    </w:p>
    <w:p w14:paraId="50CF348D" w14:textId="20814957" w:rsidR="004011EB" w:rsidRPr="002B307B" w:rsidRDefault="00DA5CF5" w:rsidP="005D0CFC">
      <w:pPr>
        <w:spacing w:line="331" w:lineRule="auto"/>
      </w:pPr>
      <w:r w:rsidRPr="002B307B">
        <w:t>Hommes :</w:t>
      </w:r>
    </w:p>
    <w:tbl>
      <w:tblPr>
        <w:tblStyle w:val="TableGrid"/>
        <w:tblW w:w="0" w:type="auto"/>
        <w:tblLook w:val="04A0" w:firstRow="1" w:lastRow="0" w:firstColumn="1" w:lastColumn="0" w:noHBand="0" w:noVBand="1"/>
      </w:tblPr>
      <w:tblGrid>
        <w:gridCol w:w="2802"/>
        <w:gridCol w:w="6367"/>
      </w:tblGrid>
      <w:tr w:rsidR="007E48B8" w:rsidRPr="002B307B" w14:paraId="24EA0D33" w14:textId="77777777" w:rsidTr="00CF53D3">
        <w:tc>
          <w:tcPr>
            <w:tcW w:w="2802" w:type="dxa"/>
          </w:tcPr>
          <w:p w14:paraId="6E166636" w14:textId="5184FEBC" w:rsidR="007E48B8" w:rsidRPr="00503506" w:rsidRDefault="007E48B8" w:rsidP="00AF44E5">
            <w:pPr>
              <w:spacing w:line="331" w:lineRule="auto"/>
            </w:pPr>
            <w:r w:rsidRPr="00503506">
              <w:rPr>
                <w:bCs/>
              </w:rPr>
              <w:t xml:space="preserve">Petit-déjeuner </w:t>
            </w:r>
          </w:p>
        </w:tc>
        <w:tc>
          <w:tcPr>
            <w:tcW w:w="6367" w:type="dxa"/>
          </w:tcPr>
          <w:p w14:paraId="6C5C1DA4" w14:textId="0F3A4F96" w:rsidR="007E48B8" w:rsidRPr="002B307B" w:rsidRDefault="007E48B8" w:rsidP="00E54822">
            <w:pPr>
              <w:spacing w:line="331" w:lineRule="auto"/>
            </w:pPr>
            <w:r w:rsidRPr="002B307B">
              <w:t xml:space="preserve">2 </w:t>
            </w:r>
            <w:r w:rsidR="00CF53D3" w:rsidRPr="002B307B">
              <w:t>œufs</w:t>
            </w:r>
            <w:r w:rsidR="00E54822">
              <w:t xml:space="preserve"> (15 </w:t>
            </w:r>
            <w:r w:rsidR="00E54822" w:rsidRPr="004011EB">
              <w:t>g de protéines</w:t>
            </w:r>
            <w:proofErr w:type="gramStart"/>
            <w:r w:rsidR="00E54822" w:rsidRPr="004011EB">
              <w:t>)</w:t>
            </w:r>
            <w:proofErr w:type="gramEnd"/>
            <w:r w:rsidRPr="002B307B">
              <w:br/>
              <w:t>50 g de jambon (ou dinde)</w:t>
            </w:r>
            <w:r w:rsidR="00E54822">
              <w:t xml:space="preserve"> (10</w:t>
            </w:r>
            <w:r w:rsidR="00E54822" w:rsidRPr="004011EB">
              <w:t xml:space="preserve"> g de protéines)</w:t>
            </w:r>
            <w:r w:rsidRPr="002B307B">
              <w:br/>
              <w:t>300 ml de jus de fruits</w:t>
            </w:r>
            <w:r w:rsidRPr="002B307B">
              <w:br/>
              <w:t>2 cuillères à café d'huile d'olive / 2 huile de coco</w:t>
            </w:r>
            <w:r w:rsidRPr="002B307B">
              <w:br/>
              <w:t xml:space="preserve">1 oméga 3 + 1 </w:t>
            </w:r>
            <w:r w:rsidR="00FD45EE" w:rsidRPr="002B307B">
              <w:t>multivitaminés</w:t>
            </w:r>
            <w:r w:rsidRPr="002B307B">
              <w:t xml:space="preserve"> et minéraux</w:t>
            </w:r>
          </w:p>
        </w:tc>
      </w:tr>
      <w:tr w:rsidR="007E48B8" w:rsidRPr="002B307B" w14:paraId="4E594B39" w14:textId="77777777" w:rsidTr="00CF53D3">
        <w:tc>
          <w:tcPr>
            <w:tcW w:w="2802" w:type="dxa"/>
          </w:tcPr>
          <w:p w14:paraId="4209114E" w14:textId="30FF59C3" w:rsidR="007E48B8" w:rsidRPr="00503506" w:rsidRDefault="007E48B8" w:rsidP="00AF44E5">
            <w:pPr>
              <w:spacing w:line="331" w:lineRule="auto"/>
            </w:pPr>
            <w:r w:rsidRPr="00503506">
              <w:rPr>
                <w:bCs/>
              </w:rPr>
              <w:t>Collation 1</w:t>
            </w:r>
          </w:p>
        </w:tc>
        <w:tc>
          <w:tcPr>
            <w:tcW w:w="6367" w:type="dxa"/>
          </w:tcPr>
          <w:p w14:paraId="70E9A484" w14:textId="2A8E0A05" w:rsidR="007E48B8" w:rsidRPr="002B307B" w:rsidRDefault="00CF53D3" w:rsidP="00E54822">
            <w:pPr>
              <w:spacing w:line="331" w:lineRule="auto"/>
            </w:pPr>
            <w:r>
              <w:t>20 g de protéine ty</w:t>
            </w:r>
            <w:r w:rsidR="00E54822">
              <w:t>pe caséine (15</w:t>
            </w:r>
            <w:r w:rsidR="00E54822" w:rsidRPr="004011EB">
              <w:t xml:space="preserve"> g de protéines</w:t>
            </w:r>
            <w:proofErr w:type="gramStart"/>
            <w:r w:rsidR="00E54822" w:rsidRPr="004011EB">
              <w:t>)</w:t>
            </w:r>
            <w:proofErr w:type="gramEnd"/>
            <w:r w:rsidR="00E54822">
              <w:br/>
            </w:r>
            <w:r w:rsidR="007E48B8" w:rsidRPr="002B307B">
              <w:t>70 g de floco</w:t>
            </w:r>
            <w:r>
              <w:t>ns d'avoine / sarrasin / orge</w:t>
            </w:r>
            <w:r w:rsidR="00E54822">
              <w:t xml:space="preserve"> (15 g </w:t>
            </w:r>
            <w:r w:rsidR="00E54822" w:rsidRPr="004011EB">
              <w:t>de protéines)</w:t>
            </w:r>
            <w:r>
              <w:br/>
              <w:t>20 g de noix/amandes</w:t>
            </w:r>
            <w:r w:rsidR="00E54822">
              <w:t xml:space="preserve"> (5 </w:t>
            </w:r>
            <w:r w:rsidR="00E54822" w:rsidRPr="004011EB">
              <w:t>g de protéines)</w:t>
            </w:r>
            <w:r>
              <w:br/>
            </w:r>
            <w:r w:rsidR="007E48B8" w:rsidRPr="002B307B">
              <w:t>1 oméga 3</w:t>
            </w:r>
          </w:p>
        </w:tc>
      </w:tr>
      <w:tr w:rsidR="007E48B8" w:rsidRPr="002B307B" w14:paraId="07CAE473" w14:textId="77777777" w:rsidTr="00CF53D3">
        <w:tc>
          <w:tcPr>
            <w:tcW w:w="2802" w:type="dxa"/>
          </w:tcPr>
          <w:p w14:paraId="52A79981" w14:textId="585C26DB" w:rsidR="007E48B8" w:rsidRPr="00503506" w:rsidRDefault="007E48B8" w:rsidP="00AF44E5">
            <w:pPr>
              <w:spacing w:line="331" w:lineRule="auto"/>
            </w:pPr>
            <w:r w:rsidRPr="00503506">
              <w:rPr>
                <w:bCs/>
              </w:rPr>
              <w:t xml:space="preserve">Déjeuner </w:t>
            </w:r>
          </w:p>
        </w:tc>
        <w:tc>
          <w:tcPr>
            <w:tcW w:w="6367" w:type="dxa"/>
          </w:tcPr>
          <w:p w14:paraId="02B8D4DD" w14:textId="0CF5F201" w:rsidR="007E48B8" w:rsidRPr="002B307B" w:rsidRDefault="00E54822" w:rsidP="00E54822">
            <w:pPr>
              <w:spacing w:line="331" w:lineRule="auto"/>
            </w:pPr>
            <w:r>
              <w:t>100</w:t>
            </w:r>
            <w:r w:rsidR="007E48B8" w:rsidRPr="002B307B">
              <w:t xml:space="preserve"> g de</w:t>
            </w:r>
            <w:r w:rsidR="00CF53D3">
              <w:t xml:space="preserve"> viande rouge ou poisson gras</w:t>
            </w:r>
            <w:r>
              <w:t xml:space="preserve"> (20</w:t>
            </w:r>
            <w:r w:rsidRPr="004011EB">
              <w:t xml:space="preserve"> g de protéines</w:t>
            </w:r>
            <w:proofErr w:type="gramStart"/>
            <w:r w:rsidRPr="004011EB">
              <w:t>)</w:t>
            </w:r>
            <w:proofErr w:type="gramEnd"/>
            <w:r w:rsidR="00CF53D3">
              <w:br/>
            </w:r>
            <w:r w:rsidR="007E48B8" w:rsidRPr="002B307B">
              <w:t>300 g de</w:t>
            </w:r>
            <w:r w:rsidR="00CF53D3">
              <w:t xml:space="preserve"> légumes crus ou de crudités</w:t>
            </w:r>
            <w:r w:rsidR="00CF53D3">
              <w:br/>
            </w:r>
            <w:r w:rsidR="007E48B8" w:rsidRPr="002B307B">
              <w:t xml:space="preserve">110 g </w:t>
            </w:r>
            <w:r>
              <w:t xml:space="preserve">de </w:t>
            </w:r>
            <w:r w:rsidR="007E48B8" w:rsidRPr="002B307B">
              <w:t xml:space="preserve">riz </w:t>
            </w:r>
            <w:r>
              <w:t xml:space="preserve">complet (10 </w:t>
            </w:r>
            <w:r w:rsidRPr="004011EB">
              <w:t>g de protéines)</w:t>
            </w:r>
            <w:r w:rsidR="00CF53D3">
              <w:br/>
            </w:r>
            <w:r w:rsidR="007E48B8" w:rsidRPr="002B307B">
              <w:t>2 cuillères à café d'hui</w:t>
            </w:r>
            <w:r w:rsidR="00CF53D3">
              <w:t>le d'olive / 2 coco / 2 colza</w:t>
            </w:r>
            <w:r w:rsidR="00CF53D3">
              <w:br/>
            </w:r>
            <w:r w:rsidR="007E48B8" w:rsidRPr="002B307B">
              <w:t>1 oméga 3</w:t>
            </w:r>
          </w:p>
        </w:tc>
      </w:tr>
      <w:tr w:rsidR="007E48B8" w:rsidRPr="002B307B" w14:paraId="51BC4479" w14:textId="77777777" w:rsidTr="00CF53D3">
        <w:tc>
          <w:tcPr>
            <w:tcW w:w="2802" w:type="dxa"/>
          </w:tcPr>
          <w:p w14:paraId="0DAAD22B" w14:textId="7CA3C225" w:rsidR="007E48B8" w:rsidRPr="00503506" w:rsidRDefault="007E48B8" w:rsidP="00AF44E5">
            <w:pPr>
              <w:spacing w:line="331" w:lineRule="auto"/>
            </w:pPr>
            <w:r w:rsidRPr="00503506">
              <w:rPr>
                <w:bCs/>
              </w:rPr>
              <w:t>Collation (2h avant l'effort)</w:t>
            </w:r>
          </w:p>
        </w:tc>
        <w:tc>
          <w:tcPr>
            <w:tcW w:w="6367" w:type="dxa"/>
          </w:tcPr>
          <w:p w14:paraId="6D4D838A" w14:textId="7BC3D35F" w:rsidR="007E48B8" w:rsidRPr="002B307B" w:rsidRDefault="00E54822" w:rsidP="00E54822">
            <w:pPr>
              <w:spacing w:line="331" w:lineRule="auto"/>
            </w:pPr>
            <w:r>
              <w:t xml:space="preserve">20 g protéine type caséine (15 </w:t>
            </w:r>
            <w:r w:rsidRPr="004011EB">
              <w:t>g de protéines</w:t>
            </w:r>
            <w:proofErr w:type="gramStart"/>
            <w:r w:rsidRPr="004011EB">
              <w:t>)</w:t>
            </w:r>
            <w:proofErr w:type="gramEnd"/>
            <w:r>
              <w:br/>
            </w:r>
            <w:r w:rsidR="007E48B8" w:rsidRPr="002B307B">
              <w:t>70 g flocons avoine / sarrasin / orge</w:t>
            </w:r>
            <w:r>
              <w:t xml:space="preserve"> (10 </w:t>
            </w:r>
            <w:r w:rsidRPr="004011EB">
              <w:t>g de protéines)</w:t>
            </w:r>
            <w:r w:rsidR="007E48B8" w:rsidRPr="002B307B">
              <w:br/>
            </w:r>
            <w:r w:rsidR="00F10804">
              <w:t>20 g noix/amandes</w:t>
            </w:r>
            <w:r>
              <w:t xml:space="preserve"> (5 </w:t>
            </w:r>
            <w:r w:rsidRPr="004011EB">
              <w:t>g de protéines)</w:t>
            </w:r>
            <w:r w:rsidR="00F10804">
              <w:br/>
            </w:r>
            <w:r w:rsidR="007E48B8" w:rsidRPr="002B307B">
              <w:t>1 oméga 3</w:t>
            </w:r>
          </w:p>
        </w:tc>
      </w:tr>
      <w:tr w:rsidR="007E48B8" w:rsidRPr="002B307B" w14:paraId="041D60E6" w14:textId="77777777" w:rsidTr="00CF53D3">
        <w:tc>
          <w:tcPr>
            <w:tcW w:w="2802" w:type="dxa"/>
          </w:tcPr>
          <w:p w14:paraId="3E9BB770" w14:textId="3DE76221" w:rsidR="007E48B8" w:rsidRPr="00503506" w:rsidRDefault="007E48B8" w:rsidP="00F10804">
            <w:pPr>
              <w:spacing w:line="331" w:lineRule="auto"/>
            </w:pPr>
            <w:r w:rsidRPr="00503506">
              <w:rPr>
                <w:bCs/>
              </w:rPr>
              <w:t>Collation (à la fin de l'entraînement)</w:t>
            </w:r>
          </w:p>
        </w:tc>
        <w:tc>
          <w:tcPr>
            <w:tcW w:w="6367" w:type="dxa"/>
          </w:tcPr>
          <w:p w14:paraId="76D92996" w14:textId="41FD68C5" w:rsidR="007E48B8" w:rsidRPr="002B307B" w:rsidRDefault="00F10804" w:rsidP="00E54822">
            <w:pPr>
              <w:spacing w:line="331" w:lineRule="auto"/>
            </w:pPr>
            <w:r>
              <w:t xml:space="preserve">40 g de </w:t>
            </w:r>
            <w:proofErr w:type="spellStart"/>
            <w:r>
              <w:t>whey</w:t>
            </w:r>
            <w:proofErr w:type="spellEnd"/>
            <w:r>
              <w:t xml:space="preserve"> protéine</w:t>
            </w:r>
            <w:r w:rsidR="00E54822">
              <w:t xml:space="preserve"> (25 </w:t>
            </w:r>
            <w:r w:rsidR="00E54822" w:rsidRPr="004011EB">
              <w:t>g de protéines</w:t>
            </w:r>
            <w:proofErr w:type="gramStart"/>
            <w:r w:rsidR="00E54822" w:rsidRPr="004011EB">
              <w:t>)</w:t>
            </w:r>
            <w:proofErr w:type="gramEnd"/>
            <w:r>
              <w:br/>
            </w:r>
            <w:r w:rsidR="00E54822">
              <w:t>5 dattes</w:t>
            </w:r>
          </w:p>
        </w:tc>
      </w:tr>
      <w:tr w:rsidR="007E48B8" w:rsidRPr="002B307B" w14:paraId="3844975D" w14:textId="77777777" w:rsidTr="00CF53D3">
        <w:tc>
          <w:tcPr>
            <w:tcW w:w="2802" w:type="dxa"/>
          </w:tcPr>
          <w:p w14:paraId="761AFF57" w14:textId="3BE19214" w:rsidR="007E48B8" w:rsidRPr="00503506" w:rsidRDefault="007E48B8" w:rsidP="00AF44E5">
            <w:pPr>
              <w:spacing w:line="331" w:lineRule="auto"/>
            </w:pPr>
            <w:r w:rsidRPr="00503506">
              <w:rPr>
                <w:bCs/>
              </w:rPr>
              <w:lastRenderedPageBreak/>
              <w:t>Dîner (dans les 2 heures qui suivent la fin de l'entraînement)</w:t>
            </w:r>
            <w:r w:rsidRPr="00503506">
              <w:br/>
            </w:r>
          </w:p>
        </w:tc>
        <w:tc>
          <w:tcPr>
            <w:tcW w:w="6367" w:type="dxa"/>
          </w:tcPr>
          <w:p w14:paraId="04C297C2" w14:textId="7F0B62DA" w:rsidR="007E48B8" w:rsidRPr="002B307B" w:rsidRDefault="00E54822" w:rsidP="00E54822">
            <w:pPr>
              <w:spacing w:line="331" w:lineRule="auto"/>
            </w:pPr>
            <w:r>
              <w:t>100</w:t>
            </w:r>
            <w:r w:rsidR="007E48B8" w:rsidRPr="002B307B">
              <w:t xml:space="preserve"> g de v</w:t>
            </w:r>
            <w:r w:rsidR="00F10804">
              <w:t>iande blanche ou rouge maigre</w:t>
            </w:r>
            <w:r>
              <w:t xml:space="preserve"> (20 </w:t>
            </w:r>
            <w:r w:rsidRPr="004011EB">
              <w:t>g de protéines</w:t>
            </w:r>
            <w:proofErr w:type="gramStart"/>
            <w:r w:rsidRPr="004011EB">
              <w:t>)</w:t>
            </w:r>
            <w:proofErr w:type="gramEnd"/>
            <w:r w:rsidR="00F10804">
              <w:br/>
            </w:r>
            <w:r w:rsidR="007E48B8" w:rsidRPr="002B307B">
              <w:t>300 g d</w:t>
            </w:r>
            <w:r w:rsidR="00F10804">
              <w:t>e légumes crus ou de crudités</w:t>
            </w:r>
            <w:r w:rsidR="00F10804">
              <w:br/>
            </w:r>
            <w:r w:rsidR="007E48B8" w:rsidRPr="002B307B">
              <w:t>2 cuillères à café d'hui</w:t>
            </w:r>
            <w:r w:rsidR="00F10804">
              <w:t>le d'olive / 2 coco / 2 colza</w:t>
            </w:r>
            <w:r w:rsidR="00F10804">
              <w:br/>
            </w:r>
            <w:r w:rsidR="007E48B8" w:rsidRPr="002B307B">
              <w:t>1 oméga 3</w:t>
            </w:r>
          </w:p>
        </w:tc>
      </w:tr>
    </w:tbl>
    <w:p w14:paraId="35C4E6F5" w14:textId="77777777" w:rsidR="00DA5CF5" w:rsidRPr="002B307B" w:rsidRDefault="00DA5CF5" w:rsidP="005D0CFC">
      <w:pPr>
        <w:spacing w:line="331" w:lineRule="auto"/>
      </w:pPr>
    </w:p>
    <w:p w14:paraId="4F7E1542" w14:textId="77777777" w:rsidR="005D0CFC" w:rsidRPr="002B307B" w:rsidRDefault="005D0CFC" w:rsidP="005D0CFC"/>
    <w:p w14:paraId="33027751" w14:textId="77777777" w:rsidR="005D0CFC" w:rsidRPr="002B307B" w:rsidRDefault="005D0CFC" w:rsidP="005D0CFC">
      <w:pPr>
        <w:spacing w:line="331" w:lineRule="auto"/>
        <w:rPr>
          <w:sz w:val="32"/>
          <w:szCs w:val="32"/>
        </w:rPr>
      </w:pPr>
      <w:r w:rsidRPr="002B307B">
        <w:rPr>
          <w:sz w:val="32"/>
          <w:szCs w:val="32"/>
        </w:rPr>
        <w:t>Conclusion:</w:t>
      </w:r>
    </w:p>
    <w:p w14:paraId="576697E4" w14:textId="77777777" w:rsidR="00A65146" w:rsidRDefault="008B1AB4" w:rsidP="005D0CFC">
      <w:pPr>
        <w:spacing w:line="331" w:lineRule="auto"/>
      </w:pPr>
      <w:r w:rsidRPr="002B307B">
        <w:t xml:space="preserve">Il est </w:t>
      </w:r>
      <w:r w:rsidR="00D6600D" w:rsidRPr="002B307B">
        <w:t>nécessaire</w:t>
      </w:r>
      <w:r w:rsidRPr="002B307B">
        <w:t xml:space="preserve"> d’avoir des apports protéiques adéquats afin de favoriser la préservation musculaire pendant la restriction calorique. La protéine permet également de perdre plus de poids adipeux facilement</w:t>
      </w:r>
      <w:r w:rsidR="00D6600D">
        <w:t xml:space="preserve"> et réduit la sensation de faim</w:t>
      </w:r>
      <w:r w:rsidRPr="002B307B">
        <w:t xml:space="preserve">. </w:t>
      </w:r>
      <w:r w:rsidR="00D6600D">
        <w:t xml:space="preserve">Les entrainements physiques – avec ou sans poids, cardio ou autres dépenses physiques – accélèrent la perte de tissu adipeux, tout en aidant à maintenir la masse musculaire et le corps en bonne santé. </w:t>
      </w:r>
      <w:r w:rsidR="00B757A0">
        <w:t xml:space="preserve">Pour rendre la diète encore plus facile il est recommandé de beaucoup boire (l’eau aidant aussi à éliminer les déchets de la lipolyse) et de consommer beaucoup de fibres et de légumes verts. </w:t>
      </w:r>
    </w:p>
    <w:p w14:paraId="7BFFD31C" w14:textId="77777777" w:rsidR="00A65146" w:rsidRDefault="00A65146" w:rsidP="005D0CFC">
      <w:pPr>
        <w:spacing w:line="331" w:lineRule="auto"/>
      </w:pPr>
    </w:p>
    <w:p w14:paraId="1E8DCB89" w14:textId="15DDE0A5" w:rsidR="008B1AB4" w:rsidRPr="002B307B" w:rsidRDefault="00B757A0" w:rsidP="008506FD">
      <w:r>
        <w:t>Vous avez maintenant les bases de la diète, à vous de l’adapter pour votre physique et vos objectifs !!!</w:t>
      </w:r>
    </w:p>
    <w:p w14:paraId="51989DDA" w14:textId="77777777" w:rsidR="008B1AB4" w:rsidRPr="002B307B" w:rsidRDefault="008B1AB4" w:rsidP="005D0CFC">
      <w:pPr>
        <w:spacing w:line="331" w:lineRule="auto"/>
        <w:rPr>
          <w:sz w:val="32"/>
          <w:szCs w:val="32"/>
        </w:rPr>
      </w:pPr>
    </w:p>
    <w:p w14:paraId="53947B1C" w14:textId="77777777" w:rsidR="005D0CFC" w:rsidRPr="002B307B" w:rsidRDefault="005D0CFC" w:rsidP="005D0CFC">
      <w:pPr>
        <w:rPr>
          <w:i/>
        </w:rPr>
      </w:pPr>
    </w:p>
    <w:p w14:paraId="7A778FD3" w14:textId="77777777" w:rsidR="00A56202" w:rsidRPr="002B307B" w:rsidRDefault="00A56202" w:rsidP="00D061E4">
      <w:pPr>
        <w:rPr>
          <w:i/>
        </w:rPr>
      </w:pPr>
    </w:p>
    <w:p w14:paraId="42C4726E" w14:textId="77777777" w:rsidR="00B54C90" w:rsidRPr="002B307B" w:rsidRDefault="00B54C90">
      <w:pPr>
        <w:spacing w:line="331" w:lineRule="auto"/>
        <w:rPr>
          <w:b/>
        </w:rPr>
      </w:pPr>
    </w:p>
    <w:p w14:paraId="0000001D" w14:textId="77777777" w:rsidR="00F22DA4" w:rsidRPr="002B307B" w:rsidRDefault="00F22DA4"/>
    <w:p w14:paraId="0000001E" w14:textId="77777777" w:rsidR="00F22DA4" w:rsidRPr="002B307B" w:rsidRDefault="00F22DA4"/>
    <w:p w14:paraId="0000001F" w14:textId="77777777" w:rsidR="00F22DA4" w:rsidRPr="002B307B" w:rsidRDefault="00F22DA4"/>
    <w:p w14:paraId="00000020" w14:textId="77777777" w:rsidR="00F22DA4" w:rsidRPr="002B307B" w:rsidRDefault="00F22DA4"/>
    <w:p w14:paraId="00000029" w14:textId="77777777" w:rsidR="00F22DA4" w:rsidRPr="002B307B" w:rsidRDefault="00F22DA4"/>
    <w:p w14:paraId="00000035" w14:textId="77777777" w:rsidR="00F22DA4" w:rsidRPr="002B307B" w:rsidRDefault="00F22DA4">
      <w:pPr>
        <w:rPr>
          <w:i/>
          <w:color w:val="1155CC"/>
          <w:u w:val="single"/>
        </w:rPr>
      </w:pPr>
      <w:bookmarkStart w:id="2" w:name="_8or5helqtl3b" w:colFirst="0" w:colLast="0"/>
      <w:bookmarkEnd w:id="2"/>
    </w:p>
    <w:p w14:paraId="00000050" w14:textId="3C65AAEF" w:rsidR="00F22DA4" w:rsidRPr="002B307B" w:rsidRDefault="00FB6912" w:rsidP="00FC4C85">
      <w:pPr>
        <w:ind w:left="1440"/>
        <w:rPr>
          <w:b/>
        </w:rPr>
      </w:pPr>
      <w:bookmarkStart w:id="3" w:name="_ej7yzdmlitvn" w:colFirst="0" w:colLast="0"/>
      <w:bookmarkStart w:id="4" w:name="_GoBack"/>
      <w:bookmarkEnd w:id="3"/>
      <w:bookmarkEnd w:id="4"/>
      <w:r w:rsidRPr="002B307B">
        <w:br/>
        <w:t xml:space="preserve"> </w:t>
      </w:r>
    </w:p>
    <w:sectPr w:rsidR="00F22DA4" w:rsidRPr="002B307B" w:rsidSect="00FE3651">
      <w:pgSz w:w="11909" w:h="16834"/>
      <w:pgMar w:top="709" w:right="1440" w:bottom="99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oppi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60A4"/>
    <w:multiLevelType w:val="multilevel"/>
    <w:tmpl w:val="59DE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F1060"/>
    <w:multiLevelType w:val="multilevel"/>
    <w:tmpl w:val="B7224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33465E7"/>
    <w:multiLevelType w:val="multilevel"/>
    <w:tmpl w:val="55A85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4B769FC"/>
    <w:multiLevelType w:val="multilevel"/>
    <w:tmpl w:val="59A81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0F5059C"/>
    <w:multiLevelType w:val="multilevel"/>
    <w:tmpl w:val="B17E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87A79"/>
    <w:multiLevelType w:val="multilevel"/>
    <w:tmpl w:val="895C1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86553B1"/>
    <w:multiLevelType w:val="multilevel"/>
    <w:tmpl w:val="DBF6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AF7F11"/>
    <w:multiLevelType w:val="multilevel"/>
    <w:tmpl w:val="F3828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96D67F3"/>
    <w:multiLevelType w:val="multilevel"/>
    <w:tmpl w:val="2570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3502D3"/>
    <w:multiLevelType w:val="multilevel"/>
    <w:tmpl w:val="306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B62ABB"/>
    <w:multiLevelType w:val="multilevel"/>
    <w:tmpl w:val="13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F83338"/>
    <w:multiLevelType w:val="multilevel"/>
    <w:tmpl w:val="6608A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EBF343C"/>
    <w:multiLevelType w:val="multilevel"/>
    <w:tmpl w:val="51F80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8027C13"/>
    <w:multiLevelType w:val="multilevel"/>
    <w:tmpl w:val="8FCC0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6EE114A"/>
    <w:multiLevelType w:val="hybridMultilevel"/>
    <w:tmpl w:val="139C96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E1B42E8"/>
    <w:multiLevelType w:val="multilevel"/>
    <w:tmpl w:val="26D64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0512D6C"/>
    <w:multiLevelType w:val="multilevel"/>
    <w:tmpl w:val="8C76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943E3C"/>
    <w:multiLevelType w:val="multilevel"/>
    <w:tmpl w:val="9104E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9B26E86"/>
    <w:multiLevelType w:val="multilevel"/>
    <w:tmpl w:val="C1742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1"/>
  </w:num>
  <w:num w:numId="3">
    <w:abstractNumId w:val="5"/>
  </w:num>
  <w:num w:numId="4">
    <w:abstractNumId w:val="13"/>
  </w:num>
  <w:num w:numId="5">
    <w:abstractNumId w:val="1"/>
  </w:num>
  <w:num w:numId="6">
    <w:abstractNumId w:val="15"/>
  </w:num>
  <w:num w:numId="7">
    <w:abstractNumId w:val="18"/>
  </w:num>
  <w:num w:numId="8">
    <w:abstractNumId w:val="2"/>
  </w:num>
  <w:num w:numId="9">
    <w:abstractNumId w:val="3"/>
  </w:num>
  <w:num w:numId="10">
    <w:abstractNumId w:val="17"/>
  </w:num>
  <w:num w:numId="11">
    <w:abstractNumId w:val="7"/>
  </w:num>
  <w:num w:numId="12">
    <w:abstractNumId w:val="14"/>
  </w:num>
  <w:num w:numId="13">
    <w:abstractNumId w:val="0"/>
  </w:num>
  <w:num w:numId="14">
    <w:abstractNumId w:val="4"/>
  </w:num>
  <w:num w:numId="15">
    <w:abstractNumId w:val="9"/>
  </w:num>
  <w:num w:numId="16">
    <w:abstractNumId w:val="10"/>
  </w:num>
  <w:num w:numId="17">
    <w:abstractNumId w:val="16"/>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DA4"/>
    <w:rsid w:val="00054F83"/>
    <w:rsid w:val="00086AF0"/>
    <w:rsid w:val="000B5086"/>
    <w:rsid w:val="000C1DE9"/>
    <w:rsid w:val="000C4BCF"/>
    <w:rsid w:val="000D4CC1"/>
    <w:rsid w:val="000F5BEE"/>
    <w:rsid w:val="00161E2D"/>
    <w:rsid w:val="00181ECB"/>
    <w:rsid w:val="00190D09"/>
    <w:rsid w:val="0019572F"/>
    <w:rsid w:val="001B4FEE"/>
    <w:rsid w:val="001F0F31"/>
    <w:rsid w:val="00210F8E"/>
    <w:rsid w:val="00256ECF"/>
    <w:rsid w:val="002A171E"/>
    <w:rsid w:val="002B307B"/>
    <w:rsid w:val="00313DCE"/>
    <w:rsid w:val="003341F2"/>
    <w:rsid w:val="003D2CCC"/>
    <w:rsid w:val="004011EB"/>
    <w:rsid w:val="00413E83"/>
    <w:rsid w:val="00476088"/>
    <w:rsid w:val="004D1DDC"/>
    <w:rsid w:val="004F53C7"/>
    <w:rsid w:val="00501396"/>
    <w:rsid w:val="00503506"/>
    <w:rsid w:val="00505638"/>
    <w:rsid w:val="005140C0"/>
    <w:rsid w:val="00533500"/>
    <w:rsid w:val="00533E54"/>
    <w:rsid w:val="00576C33"/>
    <w:rsid w:val="005B1DAE"/>
    <w:rsid w:val="005C3D0C"/>
    <w:rsid w:val="005D0CFC"/>
    <w:rsid w:val="00623F7E"/>
    <w:rsid w:val="00646514"/>
    <w:rsid w:val="00677211"/>
    <w:rsid w:val="00694B4D"/>
    <w:rsid w:val="006964E8"/>
    <w:rsid w:val="00731CC0"/>
    <w:rsid w:val="007644A7"/>
    <w:rsid w:val="00772787"/>
    <w:rsid w:val="007E48B8"/>
    <w:rsid w:val="00802A12"/>
    <w:rsid w:val="008506FD"/>
    <w:rsid w:val="008627DD"/>
    <w:rsid w:val="0088601F"/>
    <w:rsid w:val="00894C65"/>
    <w:rsid w:val="0089590D"/>
    <w:rsid w:val="008B1AB4"/>
    <w:rsid w:val="008B5962"/>
    <w:rsid w:val="008C09BB"/>
    <w:rsid w:val="008D15B4"/>
    <w:rsid w:val="008D5935"/>
    <w:rsid w:val="008D7F85"/>
    <w:rsid w:val="008F6E8C"/>
    <w:rsid w:val="00921273"/>
    <w:rsid w:val="00973271"/>
    <w:rsid w:val="00977B09"/>
    <w:rsid w:val="00994C36"/>
    <w:rsid w:val="009F6A74"/>
    <w:rsid w:val="00A24DA1"/>
    <w:rsid w:val="00A50C5B"/>
    <w:rsid w:val="00A56202"/>
    <w:rsid w:val="00A65146"/>
    <w:rsid w:val="00AA3B39"/>
    <w:rsid w:val="00AC4CD5"/>
    <w:rsid w:val="00AD5215"/>
    <w:rsid w:val="00AF44E5"/>
    <w:rsid w:val="00AF658E"/>
    <w:rsid w:val="00B26C61"/>
    <w:rsid w:val="00B26CA4"/>
    <w:rsid w:val="00B36280"/>
    <w:rsid w:val="00B54C90"/>
    <w:rsid w:val="00B757A0"/>
    <w:rsid w:val="00B81F71"/>
    <w:rsid w:val="00B932CB"/>
    <w:rsid w:val="00BA3D4A"/>
    <w:rsid w:val="00BB488A"/>
    <w:rsid w:val="00BC38D4"/>
    <w:rsid w:val="00C32EE3"/>
    <w:rsid w:val="00C4704D"/>
    <w:rsid w:val="00CA705E"/>
    <w:rsid w:val="00CB6854"/>
    <w:rsid w:val="00CE2504"/>
    <w:rsid w:val="00CF53D3"/>
    <w:rsid w:val="00D04E08"/>
    <w:rsid w:val="00D061E4"/>
    <w:rsid w:val="00D14361"/>
    <w:rsid w:val="00D6600D"/>
    <w:rsid w:val="00DA5CF5"/>
    <w:rsid w:val="00DC0CDE"/>
    <w:rsid w:val="00DE4F36"/>
    <w:rsid w:val="00E23807"/>
    <w:rsid w:val="00E54822"/>
    <w:rsid w:val="00EC6148"/>
    <w:rsid w:val="00F10804"/>
    <w:rsid w:val="00F22DA4"/>
    <w:rsid w:val="00FB240C"/>
    <w:rsid w:val="00FB6912"/>
    <w:rsid w:val="00FC4C85"/>
    <w:rsid w:val="00FD45EE"/>
    <w:rsid w:val="00FE3651"/>
    <w:rsid w:val="00FE5D6B"/>
    <w:rsid w:val="00FF0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4F5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53C7"/>
    <w:rPr>
      <w:b/>
      <w:bCs/>
    </w:rPr>
  </w:style>
  <w:style w:type="paragraph" w:customStyle="1" w:styleId="toctitle">
    <w:name w:val="toc_title"/>
    <w:basedOn w:val="Normal"/>
    <w:rsid w:val="004F53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4F53C7"/>
  </w:style>
  <w:style w:type="character" w:styleId="Hyperlink">
    <w:name w:val="Hyperlink"/>
    <w:basedOn w:val="DefaultParagraphFont"/>
    <w:uiPriority w:val="99"/>
    <w:unhideWhenUsed/>
    <w:rsid w:val="004F53C7"/>
    <w:rPr>
      <w:color w:val="0000FF"/>
      <w:u w:val="single"/>
    </w:rPr>
  </w:style>
  <w:style w:type="paragraph" w:styleId="BalloonText">
    <w:name w:val="Balloon Text"/>
    <w:basedOn w:val="Normal"/>
    <w:link w:val="BalloonTextChar"/>
    <w:uiPriority w:val="99"/>
    <w:semiHidden/>
    <w:unhideWhenUsed/>
    <w:rsid w:val="00D061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1E4"/>
    <w:rPr>
      <w:rFonts w:ascii="Tahoma" w:hAnsi="Tahoma" w:cs="Tahoma"/>
      <w:sz w:val="16"/>
      <w:szCs w:val="16"/>
    </w:rPr>
  </w:style>
  <w:style w:type="paragraph" w:styleId="ListParagraph">
    <w:name w:val="List Paragraph"/>
    <w:basedOn w:val="Normal"/>
    <w:uiPriority w:val="34"/>
    <w:qFormat/>
    <w:rsid w:val="00476088"/>
    <w:pPr>
      <w:ind w:left="720"/>
      <w:contextualSpacing/>
    </w:pPr>
  </w:style>
  <w:style w:type="character" w:styleId="Emphasis">
    <w:name w:val="Emphasis"/>
    <w:basedOn w:val="DefaultParagraphFont"/>
    <w:uiPriority w:val="20"/>
    <w:qFormat/>
    <w:rsid w:val="00181ECB"/>
    <w:rPr>
      <w:i/>
      <w:iCs/>
    </w:rPr>
  </w:style>
  <w:style w:type="table" w:styleId="TableGrid">
    <w:name w:val="Table Grid"/>
    <w:basedOn w:val="TableNormal"/>
    <w:uiPriority w:val="39"/>
    <w:rsid w:val="00256E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4F5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53C7"/>
    <w:rPr>
      <w:b/>
      <w:bCs/>
    </w:rPr>
  </w:style>
  <w:style w:type="paragraph" w:customStyle="1" w:styleId="toctitle">
    <w:name w:val="toc_title"/>
    <w:basedOn w:val="Normal"/>
    <w:rsid w:val="004F53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4F53C7"/>
  </w:style>
  <w:style w:type="character" w:styleId="Hyperlink">
    <w:name w:val="Hyperlink"/>
    <w:basedOn w:val="DefaultParagraphFont"/>
    <w:uiPriority w:val="99"/>
    <w:unhideWhenUsed/>
    <w:rsid w:val="004F53C7"/>
    <w:rPr>
      <w:color w:val="0000FF"/>
      <w:u w:val="single"/>
    </w:rPr>
  </w:style>
  <w:style w:type="paragraph" w:styleId="BalloonText">
    <w:name w:val="Balloon Text"/>
    <w:basedOn w:val="Normal"/>
    <w:link w:val="BalloonTextChar"/>
    <w:uiPriority w:val="99"/>
    <w:semiHidden/>
    <w:unhideWhenUsed/>
    <w:rsid w:val="00D061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1E4"/>
    <w:rPr>
      <w:rFonts w:ascii="Tahoma" w:hAnsi="Tahoma" w:cs="Tahoma"/>
      <w:sz w:val="16"/>
      <w:szCs w:val="16"/>
    </w:rPr>
  </w:style>
  <w:style w:type="paragraph" w:styleId="ListParagraph">
    <w:name w:val="List Paragraph"/>
    <w:basedOn w:val="Normal"/>
    <w:uiPriority w:val="34"/>
    <w:qFormat/>
    <w:rsid w:val="00476088"/>
    <w:pPr>
      <w:ind w:left="720"/>
      <w:contextualSpacing/>
    </w:pPr>
  </w:style>
  <w:style w:type="character" w:styleId="Emphasis">
    <w:name w:val="Emphasis"/>
    <w:basedOn w:val="DefaultParagraphFont"/>
    <w:uiPriority w:val="20"/>
    <w:qFormat/>
    <w:rsid w:val="00181ECB"/>
    <w:rPr>
      <w:i/>
      <w:iCs/>
    </w:rPr>
  </w:style>
  <w:style w:type="table" w:styleId="TableGrid">
    <w:name w:val="Table Grid"/>
    <w:basedOn w:val="TableNormal"/>
    <w:uiPriority w:val="39"/>
    <w:rsid w:val="00256E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4778">
      <w:bodyDiv w:val="1"/>
      <w:marLeft w:val="0"/>
      <w:marRight w:val="0"/>
      <w:marTop w:val="0"/>
      <w:marBottom w:val="0"/>
      <w:divBdr>
        <w:top w:val="none" w:sz="0" w:space="0" w:color="auto"/>
        <w:left w:val="none" w:sz="0" w:space="0" w:color="auto"/>
        <w:bottom w:val="none" w:sz="0" w:space="0" w:color="auto"/>
        <w:right w:val="none" w:sz="0" w:space="0" w:color="auto"/>
      </w:divBdr>
      <w:divsChild>
        <w:div w:id="1873347428">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216624864">
      <w:bodyDiv w:val="1"/>
      <w:marLeft w:val="0"/>
      <w:marRight w:val="0"/>
      <w:marTop w:val="0"/>
      <w:marBottom w:val="0"/>
      <w:divBdr>
        <w:top w:val="none" w:sz="0" w:space="0" w:color="auto"/>
        <w:left w:val="none" w:sz="0" w:space="0" w:color="auto"/>
        <w:bottom w:val="none" w:sz="0" w:space="0" w:color="auto"/>
        <w:right w:val="none" w:sz="0" w:space="0" w:color="auto"/>
      </w:divBdr>
    </w:div>
    <w:div w:id="600068359">
      <w:bodyDiv w:val="1"/>
      <w:marLeft w:val="0"/>
      <w:marRight w:val="0"/>
      <w:marTop w:val="0"/>
      <w:marBottom w:val="0"/>
      <w:divBdr>
        <w:top w:val="none" w:sz="0" w:space="0" w:color="auto"/>
        <w:left w:val="none" w:sz="0" w:space="0" w:color="auto"/>
        <w:bottom w:val="none" w:sz="0" w:space="0" w:color="auto"/>
        <w:right w:val="none" w:sz="0" w:space="0" w:color="auto"/>
      </w:divBdr>
    </w:div>
    <w:div w:id="663629048">
      <w:bodyDiv w:val="1"/>
      <w:marLeft w:val="0"/>
      <w:marRight w:val="0"/>
      <w:marTop w:val="0"/>
      <w:marBottom w:val="0"/>
      <w:divBdr>
        <w:top w:val="none" w:sz="0" w:space="0" w:color="auto"/>
        <w:left w:val="none" w:sz="0" w:space="0" w:color="auto"/>
        <w:bottom w:val="none" w:sz="0" w:space="0" w:color="auto"/>
        <w:right w:val="none" w:sz="0" w:space="0" w:color="auto"/>
      </w:divBdr>
    </w:div>
    <w:div w:id="732239368">
      <w:bodyDiv w:val="1"/>
      <w:marLeft w:val="0"/>
      <w:marRight w:val="0"/>
      <w:marTop w:val="0"/>
      <w:marBottom w:val="0"/>
      <w:divBdr>
        <w:top w:val="none" w:sz="0" w:space="0" w:color="auto"/>
        <w:left w:val="none" w:sz="0" w:space="0" w:color="auto"/>
        <w:bottom w:val="none" w:sz="0" w:space="0" w:color="auto"/>
        <w:right w:val="none" w:sz="0" w:space="0" w:color="auto"/>
      </w:divBdr>
      <w:divsChild>
        <w:div w:id="542328544">
          <w:marLeft w:val="0"/>
          <w:marRight w:val="0"/>
          <w:marTop w:val="0"/>
          <w:marBottom w:val="0"/>
          <w:divBdr>
            <w:top w:val="none" w:sz="0" w:space="0" w:color="auto"/>
            <w:left w:val="none" w:sz="0" w:space="0" w:color="auto"/>
            <w:bottom w:val="none" w:sz="0" w:space="0" w:color="auto"/>
            <w:right w:val="none" w:sz="0" w:space="0" w:color="auto"/>
          </w:divBdr>
          <w:divsChild>
            <w:div w:id="817066530">
              <w:marLeft w:val="0"/>
              <w:marRight w:val="0"/>
              <w:marTop w:val="0"/>
              <w:marBottom w:val="0"/>
              <w:divBdr>
                <w:top w:val="none" w:sz="0" w:space="0" w:color="auto"/>
                <w:left w:val="none" w:sz="0" w:space="0" w:color="auto"/>
                <w:bottom w:val="none" w:sz="0" w:space="0" w:color="auto"/>
                <w:right w:val="none" w:sz="0" w:space="0" w:color="auto"/>
              </w:divBdr>
              <w:divsChild>
                <w:div w:id="319694385">
                  <w:marLeft w:val="0"/>
                  <w:marRight w:val="0"/>
                  <w:marTop w:val="0"/>
                  <w:marBottom w:val="0"/>
                  <w:divBdr>
                    <w:top w:val="none" w:sz="0" w:space="0" w:color="auto"/>
                    <w:left w:val="none" w:sz="0" w:space="0" w:color="auto"/>
                    <w:bottom w:val="none" w:sz="0" w:space="0" w:color="auto"/>
                    <w:right w:val="none" w:sz="0" w:space="0" w:color="auto"/>
                  </w:divBdr>
                  <w:divsChild>
                    <w:div w:id="819732669">
                      <w:marLeft w:val="0"/>
                      <w:marRight w:val="0"/>
                      <w:marTop w:val="0"/>
                      <w:marBottom w:val="0"/>
                      <w:divBdr>
                        <w:top w:val="none" w:sz="0" w:space="0" w:color="auto"/>
                        <w:left w:val="none" w:sz="0" w:space="0" w:color="auto"/>
                        <w:bottom w:val="none" w:sz="0" w:space="0" w:color="auto"/>
                        <w:right w:val="none" w:sz="0" w:space="0" w:color="auto"/>
                      </w:divBdr>
                      <w:divsChild>
                        <w:div w:id="9562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92577">
      <w:bodyDiv w:val="1"/>
      <w:marLeft w:val="0"/>
      <w:marRight w:val="0"/>
      <w:marTop w:val="0"/>
      <w:marBottom w:val="0"/>
      <w:divBdr>
        <w:top w:val="none" w:sz="0" w:space="0" w:color="auto"/>
        <w:left w:val="none" w:sz="0" w:space="0" w:color="auto"/>
        <w:bottom w:val="none" w:sz="0" w:space="0" w:color="auto"/>
        <w:right w:val="none" w:sz="0" w:space="0" w:color="auto"/>
      </w:divBdr>
    </w:div>
    <w:div w:id="1261060657">
      <w:bodyDiv w:val="1"/>
      <w:marLeft w:val="0"/>
      <w:marRight w:val="0"/>
      <w:marTop w:val="0"/>
      <w:marBottom w:val="0"/>
      <w:divBdr>
        <w:top w:val="none" w:sz="0" w:space="0" w:color="auto"/>
        <w:left w:val="none" w:sz="0" w:space="0" w:color="auto"/>
        <w:bottom w:val="none" w:sz="0" w:space="0" w:color="auto"/>
        <w:right w:val="none" w:sz="0" w:space="0" w:color="auto"/>
      </w:divBdr>
    </w:div>
    <w:div w:id="1323121441">
      <w:bodyDiv w:val="1"/>
      <w:marLeft w:val="0"/>
      <w:marRight w:val="0"/>
      <w:marTop w:val="0"/>
      <w:marBottom w:val="0"/>
      <w:divBdr>
        <w:top w:val="none" w:sz="0" w:space="0" w:color="auto"/>
        <w:left w:val="none" w:sz="0" w:space="0" w:color="auto"/>
        <w:bottom w:val="none" w:sz="0" w:space="0" w:color="auto"/>
        <w:right w:val="none" w:sz="0" w:space="0" w:color="auto"/>
      </w:divBdr>
    </w:div>
    <w:div w:id="1364016070">
      <w:bodyDiv w:val="1"/>
      <w:marLeft w:val="0"/>
      <w:marRight w:val="0"/>
      <w:marTop w:val="0"/>
      <w:marBottom w:val="0"/>
      <w:divBdr>
        <w:top w:val="none" w:sz="0" w:space="0" w:color="auto"/>
        <w:left w:val="none" w:sz="0" w:space="0" w:color="auto"/>
        <w:bottom w:val="none" w:sz="0" w:space="0" w:color="auto"/>
        <w:right w:val="none" w:sz="0" w:space="0" w:color="auto"/>
      </w:divBdr>
    </w:div>
    <w:div w:id="1775830997">
      <w:bodyDiv w:val="1"/>
      <w:marLeft w:val="0"/>
      <w:marRight w:val="0"/>
      <w:marTop w:val="0"/>
      <w:marBottom w:val="0"/>
      <w:divBdr>
        <w:top w:val="none" w:sz="0" w:space="0" w:color="auto"/>
        <w:left w:val="none" w:sz="0" w:space="0" w:color="auto"/>
        <w:bottom w:val="none" w:sz="0" w:space="0" w:color="auto"/>
        <w:right w:val="none" w:sz="0" w:space="0" w:color="auto"/>
      </w:divBdr>
    </w:div>
    <w:div w:id="1788355001">
      <w:bodyDiv w:val="1"/>
      <w:marLeft w:val="0"/>
      <w:marRight w:val="0"/>
      <w:marTop w:val="0"/>
      <w:marBottom w:val="0"/>
      <w:divBdr>
        <w:top w:val="none" w:sz="0" w:space="0" w:color="auto"/>
        <w:left w:val="none" w:sz="0" w:space="0" w:color="auto"/>
        <w:bottom w:val="none" w:sz="0" w:space="0" w:color="auto"/>
        <w:right w:val="none" w:sz="0" w:space="0" w:color="auto"/>
      </w:divBdr>
    </w:div>
    <w:div w:id="2101637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ides-amines.com/les-acides-amines/methionine.html" TargetMode="External"/><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doctissimo.fr/html/sante/encyclopedie/sa_518_i_renale_aigue.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doctissimo.fr/html/sante/encyclopedie/sa_1291_.ht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acides-amines.com/les-acides-amines/glutamine-et-les-acides-glutamiques.html" TargetMode="External"/><Relationship Id="rId4" Type="http://schemas.openxmlformats.org/officeDocument/2006/relationships/settings" Target="settings.xml"/><Relationship Id="rId9" Type="http://schemas.openxmlformats.org/officeDocument/2006/relationships/hyperlink" Target="https://www.acides-amines.com/les-acides-amines/arginine.html" TargetMode="External"/><Relationship Id="rId14" Type="http://schemas.openxmlformats.org/officeDocument/2006/relationships/hyperlink" Target="https://biotechusa.fr/nouvelle/proteine-vegetale-11-plats-si-vous-voulez-remplacer-les-proteines-anim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1823</Words>
  <Characters>10030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Imprimerie Nationale</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TCHOUMATCHENKO Denis</dc:creator>
  <cp:lastModifiedBy>Utilisateur Windows</cp:lastModifiedBy>
  <cp:revision>61</cp:revision>
  <dcterms:created xsi:type="dcterms:W3CDTF">2020-01-14T20:31:00Z</dcterms:created>
  <dcterms:modified xsi:type="dcterms:W3CDTF">2020-01-15T22:18:00Z</dcterms:modified>
</cp:coreProperties>
</file>